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13DD" w14:textId="77777777" w:rsidR="001C462D" w:rsidRPr="003211D9" w:rsidRDefault="001C462D" w:rsidP="001C462D">
      <w:pPr>
        <w:widowControl w:val="0"/>
        <w:jc w:val="center"/>
        <w:rPr>
          <w:rFonts w:ascii="Calibri" w:hAnsi="Calibri" w:cs="Arial"/>
          <w:b/>
          <w:bCs/>
          <w:color w:val="333399"/>
          <w:sz w:val="96"/>
          <w:szCs w:val="96"/>
        </w:rPr>
      </w:pPr>
      <w:r>
        <w:rPr>
          <w:rFonts w:ascii="Calibri" w:hAnsi="Calibri" w:cs="Arial"/>
          <w:noProof/>
          <w:color w:val="333399"/>
          <w:lang w:eastAsia="en-GB"/>
        </w:rPr>
        <mc:AlternateContent>
          <mc:Choice Requires="wps">
            <w:drawing>
              <wp:anchor distT="36576" distB="36576" distL="36576" distR="36576" simplePos="0" relativeHeight="251660288" behindDoc="0" locked="0" layoutInCell="1" allowOverlap="1" wp14:anchorId="659EB912" wp14:editId="152EDD08">
                <wp:simplePos x="0" y="0"/>
                <wp:positionH relativeFrom="column">
                  <wp:posOffset>-114300</wp:posOffset>
                </wp:positionH>
                <wp:positionV relativeFrom="paragraph">
                  <wp:posOffset>-114300</wp:posOffset>
                </wp:positionV>
                <wp:extent cx="6264275" cy="9359900"/>
                <wp:effectExtent l="38100" t="38100" r="31750" b="31750"/>
                <wp:wrapNone/>
                <wp:docPr id="9"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4275" cy="9359900"/>
                        </a:xfrm>
                        <a:prstGeom prst="rect">
                          <a:avLst/>
                        </a:prstGeom>
                        <a:noFill/>
                        <a:ln w="66675" algn="in">
                          <a:solidFill>
                            <a:srgbClr val="33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09C59" id="Rectangle 20" o:spid="_x0000_s1026" style="position:absolute;margin-left:-9pt;margin-top:-9pt;width:493.25pt;height:73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" filled="f" strokecolor="#36f" strokeweight="5.25pt" insetpen="t">
                <v:shadow color="#ccc"/>
                <o:lock v:ext="edit" aspectratio="t"/>
                <v:textbox inset="2.88pt,2.88pt,2.88pt,2.88pt"/>
              </v:rect>
            </w:pict>
          </mc:Fallback>
        </mc:AlternateContent>
      </w:r>
      <w:r>
        <w:rPr>
          <w:rFonts w:ascii="Calibri" w:hAnsi="Calibri" w:cs="Arial"/>
          <w:noProof/>
          <w:color w:val="333399"/>
          <w:lang w:eastAsia="en-GB"/>
        </w:rPr>
        <mc:AlternateContent>
          <mc:Choice Requires="wps">
            <w:drawing>
              <wp:anchor distT="36576" distB="36576" distL="36576" distR="36576" simplePos="0" relativeHeight="251659264" behindDoc="0" locked="0" layoutInCell="1" allowOverlap="1" wp14:anchorId="41E22830" wp14:editId="1C2CA0B1">
                <wp:simplePos x="0" y="0"/>
                <wp:positionH relativeFrom="column">
                  <wp:posOffset>-342900</wp:posOffset>
                </wp:positionH>
                <wp:positionV relativeFrom="paragraph">
                  <wp:posOffset>-342900</wp:posOffset>
                </wp:positionV>
                <wp:extent cx="6696075" cy="9791700"/>
                <wp:effectExtent l="28575" t="28575" r="28575" b="28575"/>
                <wp:wrapNone/>
                <wp:docPr id="8"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96075" cy="9791700"/>
                        </a:xfrm>
                        <a:prstGeom prst="rect">
                          <a:avLst/>
                        </a:prstGeom>
                        <a:noFill/>
                        <a:ln w="63500" algn="in">
                          <a:solidFill>
                            <a:srgbClr val="000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DE81" id="Rectangle 19" o:spid="_x0000_s1026" style="position:absolute;margin-left:-27pt;margin-top:-27pt;width:527.25pt;height:77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" filled="f" strokecolor="navy" strokeweight="5pt" insetpen="t">
                <v:shadow color="#ccc"/>
                <o:lock v:ext="edit" aspectratio="t"/>
                <v:textbox inset="2.88pt,2.88pt,2.88pt,2.88pt"/>
              </v:rect>
            </w:pict>
          </mc:Fallback>
        </mc:AlternateContent>
      </w:r>
      <w:r w:rsidRPr="003211D9">
        <w:rPr>
          <w:rFonts w:ascii="Calibri" w:hAnsi="Calibri" w:cs="Arial"/>
          <w:b/>
          <w:bCs/>
          <w:color w:val="333399"/>
          <w:sz w:val="96"/>
          <w:szCs w:val="96"/>
        </w:rPr>
        <w:t>Wessex</w:t>
      </w:r>
    </w:p>
    <w:p w14:paraId="73F9B9BB" w14:textId="77777777" w:rsidR="001C462D" w:rsidRPr="003211D9" w:rsidRDefault="001C462D" w:rsidP="001C462D">
      <w:pPr>
        <w:widowControl w:val="0"/>
        <w:jc w:val="center"/>
        <w:rPr>
          <w:rFonts w:ascii="Calibri" w:hAnsi="Calibri" w:cs="Arial"/>
          <w:b/>
          <w:bCs/>
          <w:color w:val="333399"/>
          <w:sz w:val="96"/>
          <w:szCs w:val="96"/>
        </w:rPr>
      </w:pPr>
      <w:r w:rsidRPr="003211D9">
        <w:rPr>
          <w:rFonts w:ascii="Calibri" w:hAnsi="Calibri" w:cs="Arial"/>
          <w:b/>
          <w:bCs/>
          <w:color w:val="333399"/>
          <w:sz w:val="96"/>
          <w:szCs w:val="96"/>
        </w:rPr>
        <w:t xml:space="preserve">Core Psychiatry </w:t>
      </w:r>
    </w:p>
    <w:p w14:paraId="4E5740D4" w14:textId="77777777" w:rsidR="001C462D" w:rsidRPr="003211D9" w:rsidRDefault="001C462D" w:rsidP="001C462D">
      <w:pPr>
        <w:widowControl w:val="0"/>
        <w:jc w:val="center"/>
        <w:rPr>
          <w:rFonts w:ascii="Calibri" w:hAnsi="Calibri" w:cs="Arial"/>
          <w:b/>
          <w:bCs/>
          <w:color w:val="333399"/>
          <w:sz w:val="96"/>
          <w:szCs w:val="96"/>
        </w:rPr>
      </w:pPr>
      <w:r w:rsidRPr="003211D9">
        <w:rPr>
          <w:rFonts w:ascii="Calibri" w:hAnsi="Calibri" w:cs="Arial"/>
          <w:b/>
          <w:bCs/>
          <w:color w:val="333399"/>
          <w:sz w:val="96"/>
          <w:szCs w:val="96"/>
        </w:rPr>
        <w:t>Course</w:t>
      </w:r>
    </w:p>
    <w:p w14:paraId="4A0221EA" w14:textId="77777777" w:rsidR="001C462D" w:rsidRPr="003211D9" w:rsidRDefault="001C462D" w:rsidP="001C462D">
      <w:pPr>
        <w:rPr>
          <w:rFonts w:ascii="Calibri" w:hAnsi="Calibri" w:cs="Arial"/>
          <w:color w:val="333399"/>
          <w:sz w:val="48"/>
          <w:szCs w:val="48"/>
        </w:rPr>
      </w:pPr>
    </w:p>
    <w:p w14:paraId="4EDBF496" w14:textId="77777777" w:rsidR="001C462D" w:rsidRPr="003211D9" w:rsidRDefault="001C462D" w:rsidP="001C462D">
      <w:pPr>
        <w:jc w:val="center"/>
        <w:rPr>
          <w:rFonts w:ascii="Calibri" w:hAnsi="Calibri" w:cs="Arial"/>
          <w:b/>
          <w:color w:val="333399"/>
          <w:sz w:val="96"/>
          <w:szCs w:val="96"/>
        </w:rPr>
      </w:pPr>
    </w:p>
    <w:p w14:paraId="6742EB84" w14:textId="77777777" w:rsidR="001C462D" w:rsidRPr="003211D9" w:rsidRDefault="001C462D" w:rsidP="001C462D">
      <w:pPr>
        <w:jc w:val="center"/>
        <w:rPr>
          <w:rFonts w:ascii="Calibri" w:hAnsi="Calibri" w:cs="Arial"/>
          <w:b/>
          <w:color w:val="333399"/>
          <w:sz w:val="144"/>
          <w:szCs w:val="144"/>
        </w:rPr>
      </w:pPr>
      <w:r w:rsidRPr="003211D9">
        <w:rPr>
          <w:rFonts w:ascii="Calibri" w:hAnsi="Calibri" w:cs="Arial"/>
          <w:b/>
          <w:color w:val="333399"/>
          <w:sz w:val="144"/>
          <w:szCs w:val="144"/>
        </w:rPr>
        <w:t>COURSE HANDBOOK</w:t>
      </w:r>
    </w:p>
    <w:p w14:paraId="0D521CAB" w14:textId="77777777" w:rsidR="001C462D" w:rsidRPr="003211D9" w:rsidRDefault="001C462D" w:rsidP="001C462D">
      <w:pPr>
        <w:rPr>
          <w:rFonts w:ascii="Calibri" w:hAnsi="Calibri" w:cs="Arial"/>
          <w:color w:val="333399"/>
        </w:rPr>
      </w:pPr>
    </w:p>
    <w:p w14:paraId="22228D50" w14:textId="77777777" w:rsidR="001C462D" w:rsidRPr="003211D9" w:rsidRDefault="001C462D" w:rsidP="001C462D">
      <w:pPr>
        <w:rPr>
          <w:rFonts w:ascii="Calibri" w:hAnsi="Calibri" w:cs="Arial"/>
          <w:color w:val="333399"/>
          <w:sz w:val="40"/>
          <w:szCs w:val="40"/>
        </w:rPr>
      </w:pPr>
    </w:p>
    <w:p w14:paraId="2293EA97" w14:textId="77777777" w:rsidR="001C462D" w:rsidRPr="003211D9" w:rsidRDefault="001C462D" w:rsidP="001C462D">
      <w:pPr>
        <w:rPr>
          <w:rFonts w:ascii="Calibri" w:hAnsi="Calibri" w:cs="Arial"/>
          <w:color w:val="333399"/>
          <w:sz w:val="40"/>
          <w:szCs w:val="40"/>
        </w:rPr>
      </w:pPr>
    </w:p>
    <w:p w14:paraId="1F9B62FF" w14:textId="77777777" w:rsidR="001C462D" w:rsidRPr="003211D9" w:rsidRDefault="001C462D" w:rsidP="001C462D">
      <w:pPr>
        <w:rPr>
          <w:rFonts w:ascii="Calibri" w:hAnsi="Calibri" w:cs="Arial"/>
          <w:color w:val="333399"/>
          <w:sz w:val="40"/>
          <w:szCs w:val="40"/>
        </w:rPr>
      </w:pPr>
    </w:p>
    <w:p w14:paraId="273196B2" w14:textId="77777777" w:rsidR="001C462D" w:rsidRPr="003211D9" w:rsidRDefault="001C462D" w:rsidP="001C462D">
      <w:pPr>
        <w:rPr>
          <w:rFonts w:ascii="Calibri" w:hAnsi="Calibri" w:cs="Arial"/>
          <w:color w:val="333399"/>
          <w:sz w:val="40"/>
          <w:szCs w:val="40"/>
        </w:rPr>
      </w:pPr>
    </w:p>
    <w:p w14:paraId="346EFE23" w14:textId="77777777" w:rsidR="001C462D" w:rsidRPr="003211D9" w:rsidRDefault="001C462D" w:rsidP="001C462D">
      <w:pPr>
        <w:widowControl w:val="0"/>
        <w:jc w:val="center"/>
        <w:rPr>
          <w:rFonts w:ascii="Calibri" w:hAnsi="Calibri" w:cs="Arial"/>
          <w:b/>
          <w:bCs/>
          <w:color w:val="000080"/>
          <w:sz w:val="48"/>
          <w:szCs w:val="48"/>
        </w:rPr>
      </w:pPr>
      <w:r>
        <w:rPr>
          <w:rFonts w:ascii="Calibri" w:hAnsi="Calibri" w:cs="Arial"/>
          <w:b/>
          <w:bCs/>
          <w:color w:val="000080"/>
          <w:sz w:val="48"/>
          <w:szCs w:val="48"/>
        </w:rPr>
        <w:t>Health Education England Wessex</w:t>
      </w:r>
    </w:p>
    <w:p w14:paraId="21184588" w14:textId="77777777" w:rsidR="001C462D" w:rsidRPr="003211D9" w:rsidRDefault="001C462D" w:rsidP="001C462D">
      <w:pPr>
        <w:widowControl w:val="0"/>
        <w:jc w:val="center"/>
        <w:rPr>
          <w:rFonts w:ascii="Calibri" w:hAnsi="Calibri" w:cs="Arial"/>
          <w:b/>
          <w:bCs/>
          <w:color w:val="000080"/>
          <w:sz w:val="48"/>
          <w:szCs w:val="48"/>
        </w:rPr>
      </w:pPr>
      <w:r w:rsidRPr="003211D9">
        <w:rPr>
          <w:rFonts w:ascii="Calibri" w:hAnsi="Calibri" w:cs="Arial"/>
          <w:b/>
          <w:bCs/>
          <w:color w:val="000080"/>
          <w:sz w:val="48"/>
          <w:szCs w:val="48"/>
        </w:rPr>
        <w:t>School of Psychiatry</w:t>
      </w:r>
    </w:p>
    <w:p w14:paraId="3B302A74" w14:textId="77777777" w:rsidR="001C462D" w:rsidRPr="000B3E4A" w:rsidRDefault="001C462D" w:rsidP="001C462D">
      <w:pPr>
        <w:rPr>
          <w:rFonts w:ascii="Calibri" w:hAnsi="Calibri" w:cs="Arial"/>
        </w:rPr>
      </w:pPr>
    </w:p>
    <w:p w14:paraId="41D978E2" w14:textId="77777777" w:rsidR="001C462D" w:rsidRPr="000B3E4A" w:rsidRDefault="001C462D" w:rsidP="001C462D">
      <w:pPr>
        <w:rPr>
          <w:rFonts w:ascii="Calibri" w:hAnsi="Calibri" w:cs="Arial"/>
        </w:rPr>
      </w:pPr>
    </w:p>
    <w:p w14:paraId="4EFF60A6" w14:textId="77777777" w:rsidR="001C462D" w:rsidRPr="000B3E4A" w:rsidRDefault="001C462D" w:rsidP="001C462D">
      <w:pPr>
        <w:rPr>
          <w:rFonts w:ascii="Calibri" w:hAnsi="Calibri" w:cs="Arial"/>
        </w:rPr>
        <w:sectPr w:rsidR="001C462D" w:rsidRPr="000B3E4A" w:rsidSect="00C71C1C">
          <w:headerReference w:type="default" r:id="rId7"/>
          <w:footerReference w:type="even" r:id="rId8"/>
          <w:footerReference w:type="default" r:id="rId9"/>
          <w:pgSz w:w="11906" w:h="16838"/>
          <w:pgMar w:top="1418" w:right="1361" w:bottom="1418" w:left="1361" w:header="709" w:footer="709" w:gutter="0"/>
          <w:cols w:space="708"/>
          <w:titlePg/>
          <w:docGrid w:linePitch="360"/>
        </w:sectPr>
      </w:pPr>
    </w:p>
    <w:p w14:paraId="362BA562" w14:textId="77777777" w:rsidR="001C462D" w:rsidRPr="000B3E4A" w:rsidRDefault="001C462D" w:rsidP="001C462D">
      <w:pPr>
        <w:ind w:firstLine="567"/>
        <w:rPr>
          <w:rFonts w:ascii="Calibri" w:hAnsi="Calibri" w:cs="Arial"/>
          <w:b/>
          <w:sz w:val="28"/>
          <w:szCs w:val="28"/>
        </w:rPr>
      </w:pPr>
      <w:r w:rsidRPr="000B3E4A">
        <w:rPr>
          <w:rFonts w:ascii="Calibri" w:hAnsi="Calibri" w:cs="Arial"/>
          <w:b/>
          <w:sz w:val="28"/>
          <w:szCs w:val="28"/>
        </w:rPr>
        <w:lastRenderedPageBreak/>
        <w:t>Wessex School of Psychiatry Course for Core Specialty Trainees</w:t>
      </w:r>
    </w:p>
    <w:p w14:paraId="43747BB7" w14:textId="77777777" w:rsidR="001C462D" w:rsidRPr="000B3E4A" w:rsidRDefault="001C462D" w:rsidP="001C462D">
      <w:pPr>
        <w:rPr>
          <w:rFonts w:ascii="Calibri" w:hAnsi="Calibri" w:cs="Arial"/>
        </w:rPr>
      </w:pPr>
    </w:p>
    <w:p w14:paraId="66BAF086" w14:textId="71377AFE" w:rsidR="001C462D" w:rsidRPr="000B3E4A" w:rsidRDefault="001C462D" w:rsidP="001C462D">
      <w:pPr>
        <w:ind w:left="567" w:right="685"/>
        <w:rPr>
          <w:rFonts w:ascii="Calibri" w:hAnsi="Calibri" w:cs="Arial"/>
          <w:b/>
          <w:sz w:val="28"/>
          <w:szCs w:val="28"/>
        </w:rPr>
      </w:pPr>
      <w:r w:rsidRPr="000B3E4A">
        <w:rPr>
          <w:rFonts w:ascii="Calibri" w:hAnsi="Calibri" w:cs="Arial"/>
          <w:b/>
          <w:sz w:val="28"/>
          <w:szCs w:val="28"/>
        </w:rPr>
        <w:t xml:space="preserve">Course Handbook </w:t>
      </w:r>
    </w:p>
    <w:p w14:paraId="2CAA24BD" w14:textId="77777777" w:rsidR="001C462D" w:rsidRPr="000B3E4A" w:rsidRDefault="001C462D" w:rsidP="001C462D">
      <w:pPr>
        <w:ind w:left="567" w:right="685"/>
        <w:rPr>
          <w:rFonts w:ascii="Calibri" w:hAnsi="Calibri" w:cs="Arial"/>
        </w:rPr>
      </w:pPr>
    </w:p>
    <w:p w14:paraId="16503B42" w14:textId="77777777" w:rsidR="001C462D" w:rsidRPr="000B3E4A" w:rsidRDefault="001C462D" w:rsidP="001C462D">
      <w:pPr>
        <w:ind w:left="567" w:right="685"/>
        <w:rPr>
          <w:rFonts w:ascii="Calibri" w:hAnsi="Calibri" w:cs="Arial"/>
        </w:rPr>
      </w:pPr>
    </w:p>
    <w:p w14:paraId="1EFE093A" w14:textId="77777777" w:rsidR="001C462D" w:rsidRPr="000B3E4A" w:rsidRDefault="001C462D" w:rsidP="001C462D">
      <w:pPr>
        <w:ind w:left="567" w:right="685"/>
        <w:rPr>
          <w:rFonts w:ascii="Calibri" w:hAnsi="Calibri" w:cs="Arial"/>
          <w:sz w:val="28"/>
          <w:szCs w:val="28"/>
        </w:rPr>
      </w:pPr>
      <w:r w:rsidRPr="000B3E4A">
        <w:rPr>
          <w:rFonts w:ascii="Calibri" w:hAnsi="Calibri" w:cs="Arial"/>
          <w:sz w:val="28"/>
          <w:szCs w:val="28"/>
          <w:u w:val="single"/>
        </w:rPr>
        <w:t>Introduction</w:t>
      </w:r>
    </w:p>
    <w:p w14:paraId="12B4BD08" w14:textId="77777777" w:rsidR="001C462D" w:rsidRPr="000B3E4A" w:rsidRDefault="001C462D" w:rsidP="001C462D">
      <w:pPr>
        <w:ind w:left="567" w:right="685"/>
        <w:rPr>
          <w:rFonts w:ascii="Calibri" w:hAnsi="Calibri" w:cs="Arial"/>
        </w:rPr>
      </w:pPr>
    </w:p>
    <w:p w14:paraId="3AC48FE8" w14:textId="77777777" w:rsidR="001C462D" w:rsidRPr="000B3E4A" w:rsidRDefault="001C462D" w:rsidP="001C462D">
      <w:pPr>
        <w:ind w:left="567" w:right="685"/>
        <w:rPr>
          <w:rFonts w:ascii="Calibri" w:hAnsi="Calibri" w:cs="Arial"/>
        </w:rPr>
      </w:pPr>
      <w:r w:rsidRPr="000B3E4A">
        <w:rPr>
          <w:rFonts w:ascii="Calibri" w:hAnsi="Calibri" w:cs="Arial"/>
        </w:rPr>
        <w:t>This course was</w:t>
      </w:r>
      <w:r w:rsidR="001D5318">
        <w:rPr>
          <w:rFonts w:ascii="Calibri" w:hAnsi="Calibri" w:cs="Arial"/>
        </w:rPr>
        <w:t xml:space="preserve"> devised especially for Wessex Core Specialty Trainees </w:t>
      </w:r>
      <w:r w:rsidRPr="000B3E4A">
        <w:rPr>
          <w:rFonts w:ascii="Calibri" w:hAnsi="Calibri" w:cs="Arial"/>
        </w:rPr>
        <w:t>and has been running</w:t>
      </w:r>
      <w:r w:rsidR="00BD4E2E">
        <w:rPr>
          <w:rFonts w:ascii="Calibri" w:hAnsi="Calibri" w:cs="Arial"/>
        </w:rPr>
        <w:t xml:space="preserve"> in this format</w:t>
      </w:r>
      <w:r w:rsidRPr="000B3E4A">
        <w:rPr>
          <w:rFonts w:ascii="Calibri" w:hAnsi="Calibri" w:cs="Arial"/>
        </w:rPr>
        <w:t xml:space="preserve"> since September 2009</w:t>
      </w:r>
      <w:r>
        <w:rPr>
          <w:rFonts w:ascii="Calibri" w:hAnsi="Calibri" w:cs="Arial"/>
        </w:rPr>
        <w:t>.</w:t>
      </w:r>
    </w:p>
    <w:p w14:paraId="21D1935F" w14:textId="77777777" w:rsidR="001C462D" w:rsidRPr="000B3E4A" w:rsidRDefault="001C462D" w:rsidP="001C462D">
      <w:pPr>
        <w:ind w:left="567" w:right="685"/>
        <w:rPr>
          <w:rFonts w:ascii="Calibri" w:hAnsi="Calibri" w:cs="Arial"/>
        </w:rPr>
      </w:pPr>
    </w:p>
    <w:p w14:paraId="000F600F" w14:textId="77777777" w:rsidR="001C462D" w:rsidRPr="000B3E4A" w:rsidRDefault="001D5318" w:rsidP="001C462D">
      <w:pPr>
        <w:ind w:left="567" w:right="685"/>
        <w:rPr>
          <w:rFonts w:ascii="Calibri" w:hAnsi="Calibri" w:cs="Arial"/>
        </w:rPr>
      </w:pPr>
      <w:r>
        <w:rPr>
          <w:rFonts w:ascii="Calibri" w:hAnsi="Calibri" w:cs="Arial"/>
        </w:rPr>
        <w:t>The</w:t>
      </w:r>
      <w:r w:rsidR="001C462D" w:rsidRPr="000B3E4A">
        <w:rPr>
          <w:rFonts w:ascii="Calibri" w:hAnsi="Calibri" w:cs="Arial"/>
        </w:rPr>
        <w:t xml:space="preserve"> Course Handbook has been written by members of the course development group for trainees, module leads, course facilitators, administrative staff and trainees’ educational supervisors. In it we describe the course and its special features, its overall purpose and basic structure, how it will run, and the educational principles (or philosophy) on which it is based.</w:t>
      </w:r>
    </w:p>
    <w:p w14:paraId="68E4C9EE" w14:textId="77777777" w:rsidR="001C462D" w:rsidRPr="000B3E4A" w:rsidRDefault="001C462D" w:rsidP="001C462D">
      <w:pPr>
        <w:ind w:left="567" w:right="685"/>
        <w:rPr>
          <w:rFonts w:ascii="Calibri" w:hAnsi="Calibri" w:cs="Arial"/>
        </w:rPr>
      </w:pPr>
    </w:p>
    <w:p w14:paraId="2C23AF4B" w14:textId="77777777" w:rsidR="001D5318" w:rsidRDefault="001C462D" w:rsidP="001D5318">
      <w:pPr>
        <w:ind w:left="567" w:right="685"/>
        <w:rPr>
          <w:rFonts w:ascii="Calibri" w:hAnsi="Calibri" w:cs="Arial"/>
        </w:rPr>
      </w:pPr>
      <w:r w:rsidRPr="000B3E4A">
        <w:rPr>
          <w:rFonts w:ascii="Calibri" w:hAnsi="Calibri" w:cs="Arial"/>
        </w:rPr>
        <w:t xml:space="preserve">We strongly recommend that you read it in conjunction with </w:t>
      </w:r>
      <w:r w:rsidR="001D5318">
        <w:rPr>
          <w:rFonts w:ascii="Calibri" w:hAnsi="Calibri" w:cs="Arial"/>
        </w:rPr>
        <w:t>t</w:t>
      </w:r>
      <w:r w:rsidRPr="00F334A1">
        <w:rPr>
          <w:rFonts w:ascii="Calibri" w:hAnsi="Calibri" w:cs="Arial"/>
        </w:rPr>
        <w:t xml:space="preserve">he curriculum for Core Specialty Training published by the Royal College of Psychiatrists and the College syllabus on which the MRCPsych examination is based </w:t>
      </w:r>
    </w:p>
    <w:p w14:paraId="70088CB6" w14:textId="77777777" w:rsidR="001D5318" w:rsidRDefault="001D5318" w:rsidP="001D5318">
      <w:pPr>
        <w:ind w:left="567" w:right="685"/>
        <w:rPr>
          <w:rFonts w:ascii="Calibri" w:hAnsi="Calibri" w:cs="Arial"/>
        </w:rPr>
      </w:pPr>
    </w:p>
    <w:p w14:paraId="130B125D" w14:textId="77777777" w:rsidR="001C462D" w:rsidRPr="008D4592" w:rsidRDefault="00000000" w:rsidP="001D5318">
      <w:pPr>
        <w:ind w:left="567" w:right="685"/>
        <w:rPr>
          <w:rStyle w:val="Hyperlink"/>
          <w:rFonts w:ascii="Calibri" w:hAnsi="Calibri" w:cs="Arial"/>
          <w:color w:val="auto"/>
          <w:u w:val="none"/>
        </w:rPr>
      </w:pPr>
      <w:hyperlink r:id="rId10" w:history="1">
        <w:r w:rsidR="001C462D" w:rsidRPr="00F334A1">
          <w:rPr>
            <w:rStyle w:val="Hyperlink"/>
            <w:rFonts w:ascii="Calibri" w:hAnsi="Calibri" w:cs="Arial"/>
          </w:rPr>
          <w:t>http://www.rcpsych.ac.uk/traininpsychiatry/corespecialtytraining/curricula.aspx</w:t>
        </w:r>
      </w:hyperlink>
    </w:p>
    <w:p w14:paraId="2ACC3129" w14:textId="77777777" w:rsidR="001C462D" w:rsidRPr="000B3E4A" w:rsidRDefault="001C462D" w:rsidP="00473385">
      <w:pPr>
        <w:ind w:right="685"/>
        <w:rPr>
          <w:rFonts w:ascii="Calibri" w:hAnsi="Calibri" w:cs="Arial"/>
          <w:u w:val="single"/>
        </w:rPr>
      </w:pPr>
    </w:p>
    <w:p w14:paraId="7686AE49" w14:textId="77777777" w:rsidR="001C462D" w:rsidRPr="000B3E4A" w:rsidRDefault="001C462D" w:rsidP="001C462D">
      <w:pPr>
        <w:ind w:left="567" w:right="685"/>
        <w:rPr>
          <w:rFonts w:ascii="Calibri" w:hAnsi="Calibri" w:cs="Arial"/>
          <w:u w:val="single"/>
        </w:rPr>
      </w:pPr>
    </w:p>
    <w:p w14:paraId="27D90FCC" w14:textId="77777777" w:rsidR="001C462D" w:rsidRPr="000B3E4A" w:rsidRDefault="001C462D" w:rsidP="001C462D">
      <w:pPr>
        <w:ind w:left="567" w:right="685"/>
        <w:rPr>
          <w:rFonts w:ascii="Calibri" w:hAnsi="Calibri" w:cs="Arial"/>
          <w:u w:val="single"/>
        </w:rPr>
      </w:pPr>
    </w:p>
    <w:p w14:paraId="4D3FC087" w14:textId="77777777" w:rsidR="001C462D" w:rsidRPr="000B3E4A" w:rsidRDefault="001C462D" w:rsidP="001C462D">
      <w:pPr>
        <w:ind w:left="567" w:right="685"/>
        <w:rPr>
          <w:rFonts w:ascii="Calibri" w:hAnsi="Calibri" w:cs="Arial"/>
          <w:u w:val="single"/>
        </w:rPr>
      </w:pPr>
    </w:p>
    <w:p w14:paraId="21C9D675" w14:textId="77777777" w:rsidR="001C462D" w:rsidRPr="000B3E4A" w:rsidRDefault="001C462D" w:rsidP="001C462D">
      <w:pPr>
        <w:ind w:left="567" w:right="685"/>
        <w:rPr>
          <w:rFonts w:ascii="Calibri" w:hAnsi="Calibri" w:cs="Arial"/>
          <w:u w:val="single"/>
        </w:rPr>
      </w:pPr>
    </w:p>
    <w:p w14:paraId="5735110E" w14:textId="77777777" w:rsidR="001C462D" w:rsidRPr="000B3E4A" w:rsidRDefault="001C462D" w:rsidP="001C462D">
      <w:pPr>
        <w:ind w:left="567" w:right="685"/>
        <w:rPr>
          <w:rFonts w:ascii="Calibri" w:hAnsi="Calibri" w:cs="Arial"/>
          <w:u w:val="single"/>
        </w:rPr>
      </w:pPr>
    </w:p>
    <w:p w14:paraId="29DC3C06" w14:textId="77777777" w:rsidR="001C462D" w:rsidRPr="000B3E4A" w:rsidRDefault="001C462D" w:rsidP="001C462D">
      <w:pPr>
        <w:ind w:left="567" w:right="685"/>
        <w:rPr>
          <w:rFonts w:ascii="Calibri" w:hAnsi="Calibri" w:cs="Arial"/>
          <w:u w:val="single"/>
        </w:rPr>
      </w:pPr>
    </w:p>
    <w:p w14:paraId="00F78847" w14:textId="77777777" w:rsidR="001C462D" w:rsidRPr="000B3E4A" w:rsidRDefault="001C462D" w:rsidP="001C462D">
      <w:pPr>
        <w:ind w:left="567" w:right="685"/>
        <w:rPr>
          <w:rFonts w:ascii="Calibri" w:hAnsi="Calibri" w:cs="Arial"/>
          <w:u w:val="single"/>
        </w:rPr>
      </w:pPr>
    </w:p>
    <w:p w14:paraId="3333B3F5" w14:textId="77777777" w:rsidR="001C462D" w:rsidRPr="000B3E4A" w:rsidRDefault="001C462D" w:rsidP="001C462D">
      <w:pPr>
        <w:ind w:left="567" w:right="685"/>
        <w:rPr>
          <w:rFonts w:ascii="Calibri" w:hAnsi="Calibri" w:cs="Arial"/>
          <w:u w:val="single"/>
        </w:rPr>
      </w:pPr>
    </w:p>
    <w:p w14:paraId="618B7F44" w14:textId="77777777" w:rsidR="001C462D" w:rsidRPr="000B3E4A" w:rsidRDefault="001C462D" w:rsidP="001C462D">
      <w:pPr>
        <w:ind w:left="567" w:right="685"/>
        <w:rPr>
          <w:rFonts w:ascii="Calibri" w:hAnsi="Calibri" w:cs="Arial"/>
          <w:u w:val="single"/>
        </w:rPr>
      </w:pPr>
    </w:p>
    <w:p w14:paraId="3F9E4110" w14:textId="77777777" w:rsidR="001C462D" w:rsidRPr="000B3E4A" w:rsidRDefault="001C462D" w:rsidP="001C462D">
      <w:pPr>
        <w:ind w:left="567" w:right="685"/>
        <w:rPr>
          <w:rFonts w:ascii="Calibri" w:hAnsi="Calibri" w:cs="Arial"/>
          <w:u w:val="single"/>
        </w:rPr>
      </w:pPr>
    </w:p>
    <w:p w14:paraId="3532CD71" w14:textId="77777777" w:rsidR="001C462D" w:rsidRPr="000B3E4A" w:rsidRDefault="001C462D" w:rsidP="001C462D">
      <w:pPr>
        <w:ind w:left="567" w:right="685"/>
        <w:rPr>
          <w:rFonts w:ascii="Calibri" w:hAnsi="Calibri" w:cs="Arial"/>
          <w:sz w:val="28"/>
          <w:szCs w:val="28"/>
        </w:rPr>
      </w:pPr>
      <w:r w:rsidRPr="000B3E4A">
        <w:rPr>
          <w:rFonts w:ascii="Calibri" w:hAnsi="Calibri" w:cs="Arial"/>
          <w:u w:val="single"/>
        </w:rPr>
        <w:br w:type="page"/>
      </w:r>
      <w:r w:rsidRPr="000B3E4A">
        <w:rPr>
          <w:rFonts w:ascii="Calibri" w:hAnsi="Calibri" w:cs="Arial"/>
          <w:sz w:val="28"/>
          <w:szCs w:val="28"/>
          <w:u w:val="single"/>
        </w:rPr>
        <w:lastRenderedPageBreak/>
        <w:t>Aims of the course</w:t>
      </w:r>
    </w:p>
    <w:p w14:paraId="79003E97" w14:textId="77777777" w:rsidR="001C462D" w:rsidRPr="000B3E4A" w:rsidRDefault="001C462D" w:rsidP="001C462D">
      <w:pPr>
        <w:ind w:left="567" w:right="685"/>
        <w:rPr>
          <w:rFonts w:ascii="Calibri" w:hAnsi="Calibri" w:cs="Arial"/>
        </w:rPr>
      </w:pPr>
    </w:p>
    <w:p w14:paraId="196E1F31" w14:textId="77777777" w:rsidR="001C462D" w:rsidRDefault="00BD4E2E" w:rsidP="001C462D">
      <w:pPr>
        <w:ind w:left="567" w:right="685"/>
        <w:rPr>
          <w:rFonts w:ascii="Calibri" w:hAnsi="Calibri" w:cs="Arial"/>
        </w:rPr>
      </w:pPr>
      <w:r>
        <w:rPr>
          <w:rFonts w:ascii="Calibri" w:hAnsi="Calibri" w:cs="Arial"/>
        </w:rPr>
        <w:t>The course has several aims</w:t>
      </w:r>
      <w:r w:rsidR="001C462D" w:rsidRPr="000B3E4A">
        <w:rPr>
          <w:rFonts w:ascii="Calibri" w:hAnsi="Calibri" w:cs="Arial"/>
        </w:rPr>
        <w:t>, whic</w:t>
      </w:r>
      <w:r>
        <w:rPr>
          <w:rFonts w:ascii="Calibri" w:hAnsi="Calibri" w:cs="Arial"/>
        </w:rPr>
        <w:t>h we see as closely linked. W</w:t>
      </w:r>
      <w:r w:rsidR="001C462D" w:rsidRPr="000B3E4A">
        <w:rPr>
          <w:rFonts w:ascii="Calibri" w:hAnsi="Calibri" w:cs="Arial"/>
        </w:rPr>
        <w:t>e intend that</w:t>
      </w:r>
      <w:r>
        <w:rPr>
          <w:rFonts w:ascii="Calibri" w:hAnsi="Calibri" w:cs="Arial"/>
        </w:rPr>
        <w:t xml:space="preserve"> by attending and engaging with this course, you </w:t>
      </w:r>
      <w:r w:rsidR="001C462D" w:rsidRPr="000B3E4A">
        <w:rPr>
          <w:rFonts w:ascii="Calibri" w:hAnsi="Calibri" w:cs="Arial"/>
        </w:rPr>
        <w:t>will</w:t>
      </w:r>
      <w:r>
        <w:rPr>
          <w:rFonts w:ascii="Calibri" w:hAnsi="Calibri" w:cs="Arial"/>
        </w:rPr>
        <w:t xml:space="preserve"> be able to</w:t>
      </w:r>
      <w:r w:rsidR="001C462D" w:rsidRPr="000B3E4A">
        <w:rPr>
          <w:rFonts w:ascii="Calibri" w:hAnsi="Calibri" w:cs="Arial"/>
        </w:rPr>
        <w:t>:</w:t>
      </w:r>
    </w:p>
    <w:p w14:paraId="30AF69DA" w14:textId="77777777" w:rsidR="00BD4E2E" w:rsidRPr="000B3E4A" w:rsidRDefault="00BD4E2E" w:rsidP="001C462D">
      <w:pPr>
        <w:ind w:left="567" w:right="685"/>
        <w:rPr>
          <w:rFonts w:ascii="Calibri" w:hAnsi="Calibri" w:cs="Arial"/>
        </w:rPr>
      </w:pPr>
    </w:p>
    <w:p w14:paraId="547C9BDF" w14:textId="77777777" w:rsidR="00BD4E2E" w:rsidRDefault="001C462D" w:rsidP="00BD4E2E">
      <w:pPr>
        <w:numPr>
          <w:ilvl w:val="0"/>
          <w:numId w:val="1"/>
        </w:numPr>
        <w:ind w:left="567" w:right="685" w:firstLine="0"/>
        <w:rPr>
          <w:rFonts w:ascii="Calibri" w:hAnsi="Calibri" w:cs="Arial"/>
        </w:rPr>
      </w:pPr>
      <w:r w:rsidRPr="000B3E4A">
        <w:rPr>
          <w:rFonts w:ascii="Calibri" w:hAnsi="Calibri" w:cs="Arial"/>
        </w:rPr>
        <w:t xml:space="preserve"> practise psychiatry at the highest possible standard, safely and at a level that is appropriate to your year of training</w:t>
      </w:r>
      <w:r w:rsidR="00BD4E2E">
        <w:rPr>
          <w:rFonts w:ascii="Calibri" w:hAnsi="Calibri" w:cs="Arial"/>
        </w:rPr>
        <w:t>,</w:t>
      </w:r>
      <w:r w:rsidRPr="000B3E4A">
        <w:rPr>
          <w:rFonts w:ascii="Calibri" w:hAnsi="Calibri" w:cs="Arial"/>
        </w:rPr>
        <w:t xml:space="preserve"> to prepare you for further specialist training in the future</w:t>
      </w:r>
    </w:p>
    <w:p w14:paraId="4B74A562" w14:textId="77777777" w:rsidR="00BD4E2E" w:rsidRDefault="00BD4E2E" w:rsidP="00BD4E2E">
      <w:pPr>
        <w:ind w:left="4320" w:right="685"/>
        <w:rPr>
          <w:rFonts w:ascii="Calibri" w:hAnsi="Calibri" w:cs="Arial"/>
        </w:rPr>
      </w:pPr>
      <w:r>
        <w:rPr>
          <w:rFonts w:ascii="Calibri" w:hAnsi="Calibri" w:cs="Arial"/>
        </w:rPr>
        <w:t>&amp;</w:t>
      </w:r>
    </w:p>
    <w:p w14:paraId="54F9859B" w14:textId="77777777" w:rsidR="00BD4E2E" w:rsidRPr="000B3E4A" w:rsidRDefault="00BD4E2E" w:rsidP="00BD4E2E">
      <w:pPr>
        <w:numPr>
          <w:ilvl w:val="0"/>
          <w:numId w:val="1"/>
        </w:numPr>
        <w:ind w:left="567" w:right="685" w:firstLine="0"/>
        <w:rPr>
          <w:rFonts w:ascii="Calibri" w:hAnsi="Calibri" w:cs="Arial"/>
        </w:rPr>
      </w:pPr>
      <w:r w:rsidRPr="000B3E4A">
        <w:rPr>
          <w:rFonts w:ascii="Calibri" w:hAnsi="Calibri" w:cs="Arial"/>
        </w:rPr>
        <w:t xml:space="preserve"> pass the </w:t>
      </w:r>
      <w:r>
        <w:rPr>
          <w:rFonts w:ascii="Calibri" w:hAnsi="Calibri" w:cs="Arial"/>
        </w:rPr>
        <w:t>Royal College of Psychiatry membership</w:t>
      </w:r>
      <w:r w:rsidRPr="000B3E4A">
        <w:rPr>
          <w:rFonts w:ascii="Calibri" w:hAnsi="Calibri" w:cs="Arial"/>
        </w:rPr>
        <w:t xml:space="preserve"> examination</w:t>
      </w:r>
      <w:r w:rsidR="001D5318">
        <w:rPr>
          <w:rFonts w:ascii="Calibri" w:hAnsi="Calibri" w:cs="Arial"/>
        </w:rPr>
        <w:t>.</w:t>
      </w:r>
    </w:p>
    <w:p w14:paraId="03875F75" w14:textId="77777777" w:rsidR="001C462D" w:rsidRDefault="001C462D" w:rsidP="00BD4E2E">
      <w:pPr>
        <w:ind w:left="567" w:right="685"/>
        <w:rPr>
          <w:rFonts w:ascii="Calibri" w:hAnsi="Calibri" w:cs="Arial"/>
        </w:rPr>
      </w:pPr>
    </w:p>
    <w:p w14:paraId="7B65BE4D" w14:textId="77777777" w:rsidR="00BD4E2E" w:rsidRDefault="00BD4E2E" w:rsidP="00BD4E2E">
      <w:pPr>
        <w:ind w:left="567" w:right="685"/>
        <w:rPr>
          <w:rFonts w:ascii="Calibri" w:hAnsi="Calibri" w:cs="Arial"/>
        </w:rPr>
      </w:pPr>
      <w:r>
        <w:rPr>
          <w:rFonts w:ascii="Calibri" w:hAnsi="Calibri" w:cs="Arial"/>
        </w:rPr>
        <w:t>In order to do this we encourage you to</w:t>
      </w:r>
    </w:p>
    <w:p w14:paraId="09429606" w14:textId="77777777" w:rsidR="00BD4E2E" w:rsidRPr="000B3E4A" w:rsidRDefault="00BD4E2E" w:rsidP="00BD4E2E">
      <w:pPr>
        <w:ind w:left="567" w:right="685"/>
        <w:rPr>
          <w:rFonts w:ascii="Calibri" w:hAnsi="Calibri" w:cs="Arial"/>
        </w:rPr>
      </w:pPr>
    </w:p>
    <w:p w14:paraId="5A821601" w14:textId="77777777" w:rsidR="001C462D" w:rsidRDefault="001C462D" w:rsidP="001C462D">
      <w:pPr>
        <w:numPr>
          <w:ilvl w:val="0"/>
          <w:numId w:val="1"/>
        </w:numPr>
        <w:ind w:left="567" w:right="685" w:firstLine="0"/>
        <w:rPr>
          <w:rFonts w:ascii="Calibri" w:hAnsi="Calibri" w:cs="Arial"/>
        </w:rPr>
      </w:pPr>
      <w:r w:rsidRPr="000B3E4A">
        <w:rPr>
          <w:rFonts w:ascii="Calibri" w:hAnsi="Calibri" w:cs="Arial"/>
        </w:rPr>
        <w:t xml:space="preserve"> link together</w:t>
      </w:r>
      <w:r w:rsidR="00BD4E2E">
        <w:rPr>
          <w:rFonts w:ascii="Calibri" w:hAnsi="Calibri" w:cs="Arial"/>
        </w:rPr>
        <w:t xml:space="preserve"> the</w:t>
      </w:r>
      <w:r w:rsidRPr="000B3E4A">
        <w:rPr>
          <w:rFonts w:ascii="Calibri" w:hAnsi="Calibri" w:cs="Arial"/>
        </w:rPr>
        <w:t xml:space="preserve"> various elements of your work, such as your clinical practice, your meetings with your educational supervisor, your personal study, and your revision for the </w:t>
      </w:r>
      <w:r w:rsidR="00BD4E2E">
        <w:rPr>
          <w:rFonts w:ascii="Calibri" w:hAnsi="Calibri" w:cs="Arial"/>
        </w:rPr>
        <w:t>membership</w:t>
      </w:r>
      <w:r w:rsidRPr="000B3E4A">
        <w:rPr>
          <w:rFonts w:ascii="Calibri" w:hAnsi="Calibri" w:cs="Arial"/>
        </w:rPr>
        <w:t xml:space="preserve"> examination</w:t>
      </w:r>
      <w:r w:rsidR="00BD4E2E">
        <w:rPr>
          <w:rFonts w:ascii="Calibri" w:hAnsi="Calibri" w:cs="Arial"/>
        </w:rPr>
        <w:t xml:space="preserve"> with the course</w:t>
      </w:r>
      <w:r w:rsidR="001D5318">
        <w:rPr>
          <w:rFonts w:ascii="Calibri" w:hAnsi="Calibri" w:cs="Arial"/>
        </w:rPr>
        <w:t>.</w:t>
      </w:r>
    </w:p>
    <w:p w14:paraId="4B931C8C" w14:textId="77777777" w:rsidR="00BD4E2E" w:rsidRDefault="00BD4E2E" w:rsidP="00BD4E2E">
      <w:pPr>
        <w:ind w:right="685"/>
        <w:rPr>
          <w:rFonts w:ascii="Calibri" w:hAnsi="Calibri" w:cs="Arial"/>
        </w:rPr>
      </w:pPr>
    </w:p>
    <w:p w14:paraId="65BB0E2F" w14:textId="77777777" w:rsidR="00BD4E2E" w:rsidRDefault="00BD4E2E" w:rsidP="00BD4E2E">
      <w:pPr>
        <w:ind w:left="567" w:right="685"/>
        <w:rPr>
          <w:rFonts w:ascii="Calibri" w:hAnsi="Calibri" w:cs="Arial"/>
        </w:rPr>
      </w:pPr>
      <w:r>
        <w:rPr>
          <w:rFonts w:ascii="Calibri" w:hAnsi="Calibri" w:cs="Arial"/>
        </w:rPr>
        <w:t>We will endeavour to</w:t>
      </w:r>
    </w:p>
    <w:p w14:paraId="541C0D6B" w14:textId="77777777" w:rsidR="001D5318" w:rsidRPr="000B3E4A" w:rsidRDefault="001D5318" w:rsidP="00BD4E2E">
      <w:pPr>
        <w:ind w:left="567" w:right="685"/>
        <w:rPr>
          <w:rFonts w:ascii="Calibri" w:hAnsi="Calibri" w:cs="Arial"/>
        </w:rPr>
      </w:pPr>
    </w:p>
    <w:p w14:paraId="533BB4BC" w14:textId="77777777" w:rsidR="001C462D" w:rsidRPr="000B3E4A" w:rsidRDefault="001C462D" w:rsidP="001C462D">
      <w:pPr>
        <w:numPr>
          <w:ilvl w:val="0"/>
          <w:numId w:val="1"/>
        </w:numPr>
        <w:ind w:left="567" w:right="685" w:firstLine="0"/>
        <w:rPr>
          <w:rFonts w:ascii="Calibri" w:hAnsi="Calibri" w:cs="Arial"/>
        </w:rPr>
      </w:pPr>
      <w:r w:rsidRPr="000B3E4A">
        <w:rPr>
          <w:rFonts w:ascii="Calibri" w:hAnsi="Calibri" w:cs="Arial"/>
        </w:rPr>
        <w:t xml:space="preserve"> cover </w:t>
      </w:r>
      <w:r w:rsidR="00BD4E2E">
        <w:rPr>
          <w:rFonts w:ascii="Calibri" w:hAnsi="Calibri" w:cs="Arial"/>
        </w:rPr>
        <w:t xml:space="preserve">as much as possible of </w:t>
      </w:r>
      <w:r w:rsidRPr="000B3E4A">
        <w:rPr>
          <w:rFonts w:ascii="Calibri" w:hAnsi="Calibri" w:cs="Arial"/>
        </w:rPr>
        <w:t>the College curriculum and examination syllabus</w:t>
      </w:r>
    </w:p>
    <w:p w14:paraId="34917B98" w14:textId="77777777" w:rsidR="001C462D" w:rsidRPr="000B3E4A" w:rsidRDefault="001C462D" w:rsidP="001C462D">
      <w:pPr>
        <w:ind w:left="567" w:right="685"/>
        <w:rPr>
          <w:rFonts w:ascii="Calibri" w:hAnsi="Calibri" w:cs="Arial"/>
        </w:rPr>
      </w:pPr>
    </w:p>
    <w:p w14:paraId="4C3F5441" w14:textId="77777777" w:rsidR="00BD4E2E" w:rsidRDefault="00BD4E2E" w:rsidP="001C462D">
      <w:pPr>
        <w:ind w:left="567" w:right="685"/>
        <w:rPr>
          <w:rFonts w:ascii="Calibri" w:hAnsi="Calibri" w:cs="Arial"/>
        </w:rPr>
      </w:pPr>
      <w:r>
        <w:rPr>
          <w:rFonts w:ascii="Calibri" w:hAnsi="Calibri" w:cs="Arial"/>
        </w:rPr>
        <w:t xml:space="preserve">We want to play our role in making your </w:t>
      </w:r>
      <w:r w:rsidR="001C462D" w:rsidRPr="000B3E4A">
        <w:rPr>
          <w:rFonts w:ascii="Calibri" w:hAnsi="Calibri" w:cs="Arial"/>
        </w:rPr>
        <w:t xml:space="preserve">postgraduate education a rewarding, fulfilling and, we hope, enjoyable experience. We very much believe that ‘the whole is greater than </w:t>
      </w:r>
      <w:r>
        <w:rPr>
          <w:rFonts w:ascii="Calibri" w:hAnsi="Calibri" w:cs="Arial"/>
        </w:rPr>
        <w:t xml:space="preserve">the sum of the parts’. </w:t>
      </w:r>
    </w:p>
    <w:p w14:paraId="349019E1" w14:textId="77777777" w:rsidR="00473385" w:rsidRDefault="00473385" w:rsidP="001C462D">
      <w:pPr>
        <w:ind w:left="567" w:right="685"/>
        <w:rPr>
          <w:rFonts w:ascii="Calibri" w:hAnsi="Calibri" w:cs="Arial"/>
        </w:rPr>
      </w:pPr>
    </w:p>
    <w:p w14:paraId="173DA588" w14:textId="77777777" w:rsidR="001C462D" w:rsidRPr="000B3E4A" w:rsidRDefault="00BD4E2E" w:rsidP="001C462D">
      <w:pPr>
        <w:ind w:left="567" w:right="685"/>
        <w:rPr>
          <w:rFonts w:ascii="Calibri" w:hAnsi="Calibri" w:cs="Arial"/>
        </w:rPr>
      </w:pPr>
      <w:r>
        <w:rPr>
          <w:rFonts w:ascii="Calibri" w:hAnsi="Calibri" w:cs="Arial"/>
        </w:rPr>
        <w:t>This is the</w:t>
      </w:r>
      <w:r w:rsidR="001C462D" w:rsidRPr="000B3E4A">
        <w:rPr>
          <w:rFonts w:ascii="Calibri" w:hAnsi="Calibri" w:cs="Arial"/>
        </w:rPr>
        <w:t xml:space="preserve"> basic premise of the course.</w:t>
      </w:r>
    </w:p>
    <w:p w14:paraId="33040F40" w14:textId="77777777" w:rsidR="001C462D" w:rsidRPr="000B3E4A" w:rsidRDefault="001C462D" w:rsidP="001C462D">
      <w:pPr>
        <w:ind w:left="567" w:right="685"/>
        <w:rPr>
          <w:rFonts w:ascii="Calibri" w:hAnsi="Calibri" w:cs="Arial"/>
        </w:rPr>
      </w:pPr>
    </w:p>
    <w:p w14:paraId="3DC9D09C" w14:textId="77777777" w:rsidR="001C462D" w:rsidRPr="000B3E4A" w:rsidRDefault="001C462D" w:rsidP="001C462D">
      <w:pPr>
        <w:ind w:left="567" w:right="685"/>
        <w:rPr>
          <w:rFonts w:ascii="Calibri" w:hAnsi="Calibri" w:cs="Arial"/>
          <w:sz w:val="28"/>
          <w:szCs w:val="28"/>
        </w:rPr>
      </w:pPr>
      <w:r w:rsidRPr="000B3E4A">
        <w:rPr>
          <w:rFonts w:ascii="Calibri" w:hAnsi="Calibri" w:cs="Arial"/>
          <w:sz w:val="28"/>
          <w:szCs w:val="28"/>
          <w:u w:val="single"/>
        </w:rPr>
        <w:t>The principles behind the course</w:t>
      </w:r>
    </w:p>
    <w:p w14:paraId="0254B9A8" w14:textId="77777777" w:rsidR="001C462D" w:rsidRPr="000B3E4A" w:rsidRDefault="001C462D" w:rsidP="001C462D">
      <w:pPr>
        <w:ind w:left="567" w:right="685"/>
        <w:rPr>
          <w:rFonts w:ascii="Calibri" w:hAnsi="Calibri" w:cs="Arial"/>
        </w:rPr>
      </w:pPr>
    </w:p>
    <w:p w14:paraId="0763125D" w14:textId="77777777" w:rsidR="001C462D" w:rsidRPr="000B3E4A" w:rsidRDefault="001C462D" w:rsidP="001C462D">
      <w:pPr>
        <w:ind w:left="567" w:right="685"/>
        <w:rPr>
          <w:rFonts w:ascii="Calibri" w:hAnsi="Calibri" w:cs="Arial"/>
        </w:rPr>
      </w:pPr>
      <w:r w:rsidRPr="000B3E4A">
        <w:rPr>
          <w:rFonts w:ascii="Calibri" w:hAnsi="Calibri" w:cs="Arial"/>
        </w:rPr>
        <w:t>As you can already see, we believe that you will become a better clinician as you ‘integrate’ (that is, make connections between) the various otherwise separate strands of your working life. The course has been de</w:t>
      </w:r>
      <w:r w:rsidR="009606CA">
        <w:rPr>
          <w:rFonts w:ascii="Calibri" w:hAnsi="Calibri" w:cs="Arial"/>
        </w:rPr>
        <w:t>signed</w:t>
      </w:r>
      <w:r w:rsidRPr="000B3E4A">
        <w:rPr>
          <w:rFonts w:ascii="Calibri" w:hAnsi="Calibri" w:cs="Arial"/>
        </w:rPr>
        <w:t xml:space="preserve"> on sound educational principles. Fundamentally, we recognise that we </w:t>
      </w:r>
      <w:r w:rsidR="009606CA" w:rsidRPr="000B3E4A">
        <w:rPr>
          <w:rFonts w:ascii="Calibri" w:hAnsi="Calibri" w:cs="Arial"/>
        </w:rPr>
        <w:t>cannot</w:t>
      </w:r>
      <w:r w:rsidRPr="000B3E4A">
        <w:rPr>
          <w:rFonts w:ascii="Calibri" w:hAnsi="Calibri" w:cs="Arial"/>
        </w:rPr>
        <w:t xml:space="preserve"> learn what there is to know about psychiatry for you – but we can provide (and, in the way we have planned the course, have attempted to find effective ways of providing) educational opportunities to help you do this effectively</w:t>
      </w:r>
      <w:r w:rsidR="009606CA">
        <w:rPr>
          <w:rFonts w:ascii="Calibri" w:hAnsi="Calibri" w:cs="Arial"/>
        </w:rPr>
        <w:t xml:space="preserve">. </w:t>
      </w:r>
      <w:r w:rsidRPr="000B3E4A">
        <w:rPr>
          <w:rFonts w:ascii="Calibri" w:hAnsi="Calibri" w:cs="Arial"/>
        </w:rPr>
        <w:t xml:space="preserve"> </w:t>
      </w:r>
    </w:p>
    <w:p w14:paraId="7EC43354" w14:textId="77777777" w:rsidR="001C462D" w:rsidRPr="000B3E4A" w:rsidRDefault="001C462D" w:rsidP="001C462D">
      <w:pPr>
        <w:ind w:left="567" w:right="685"/>
        <w:rPr>
          <w:rFonts w:ascii="Calibri" w:hAnsi="Calibri" w:cs="Arial"/>
        </w:rPr>
      </w:pPr>
      <w:r w:rsidRPr="000B3E4A">
        <w:rPr>
          <w:rFonts w:ascii="Calibri" w:hAnsi="Calibri" w:cs="Arial"/>
        </w:rPr>
        <w:t>Of course, all of this means that you have to do something too! You will see as you read through this handbook, and you will know from presentations the organisers will give about the course, that success rests on what you put into it. You are a vital, and active, part of the process.</w:t>
      </w:r>
    </w:p>
    <w:p w14:paraId="47F22188" w14:textId="77777777" w:rsidR="001C462D" w:rsidRPr="000B3E4A" w:rsidRDefault="001C462D" w:rsidP="001C462D">
      <w:pPr>
        <w:ind w:left="567" w:right="685"/>
        <w:rPr>
          <w:rFonts w:ascii="Calibri" w:hAnsi="Calibri" w:cs="Arial"/>
        </w:rPr>
      </w:pPr>
    </w:p>
    <w:p w14:paraId="2EFD2B0F" w14:textId="77777777" w:rsidR="001C462D" w:rsidRPr="000B3E4A" w:rsidRDefault="001C462D" w:rsidP="001C462D">
      <w:pPr>
        <w:ind w:left="567" w:right="685"/>
        <w:rPr>
          <w:rFonts w:ascii="Calibri" w:hAnsi="Calibri" w:cs="Arial"/>
        </w:rPr>
      </w:pPr>
      <w:r w:rsidRPr="000B3E4A">
        <w:rPr>
          <w:rFonts w:ascii="Calibri" w:hAnsi="Calibri" w:cs="Arial"/>
        </w:rPr>
        <w:t>This is not just educa</w:t>
      </w:r>
      <w:r w:rsidR="004F41FE">
        <w:rPr>
          <w:rFonts w:ascii="Calibri" w:hAnsi="Calibri" w:cs="Arial"/>
        </w:rPr>
        <w:t>tional good sense, i</w:t>
      </w:r>
      <w:r w:rsidR="004F41FE" w:rsidRPr="000B3E4A">
        <w:rPr>
          <w:rFonts w:ascii="Calibri" w:hAnsi="Calibri" w:cs="Arial"/>
        </w:rPr>
        <w:t>t is</w:t>
      </w:r>
      <w:r w:rsidRPr="000B3E4A">
        <w:rPr>
          <w:rFonts w:ascii="Calibri" w:hAnsi="Calibri" w:cs="Arial"/>
        </w:rPr>
        <w:t xml:space="preserve"> also necessary. Psychiatry, like all clinical specialties, is changing rapidly. New treatment options are becoming availab</w:t>
      </w:r>
      <w:r w:rsidR="00BD4E2E">
        <w:rPr>
          <w:rFonts w:ascii="Calibri" w:hAnsi="Calibri" w:cs="Arial"/>
        </w:rPr>
        <w:t xml:space="preserve">le. Alternative medications, </w:t>
      </w:r>
      <w:r w:rsidRPr="000B3E4A">
        <w:rPr>
          <w:rFonts w:ascii="Calibri" w:hAnsi="Calibri" w:cs="Arial"/>
        </w:rPr>
        <w:t xml:space="preserve">are being developed. Service configurations are being altered, some </w:t>
      </w:r>
      <w:r w:rsidR="00BD4E2E">
        <w:rPr>
          <w:rFonts w:ascii="Calibri" w:hAnsi="Calibri" w:cs="Arial"/>
        </w:rPr>
        <w:t xml:space="preserve">as a consequence of </w:t>
      </w:r>
      <w:r w:rsidRPr="000B3E4A">
        <w:rPr>
          <w:rFonts w:ascii="Calibri" w:hAnsi="Calibri" w:cs="Arial"/>
        </w:rPr>
        <w:t>financial constraints, others for social and humanistic reasons, some because the research evidence points in a particular direction</w:t>
      </w:r>
      <w:r w:rsidR="004F41FE">
        <w:rPr>
          <w:rFonts w:ascii="Calibri" w:hAnsi="Calibri" w:cs="Arial"/>
        </w:rPr>
        <w:t xml:space="preserve">, and of course the new ways of working </w:t>
      </w:r>
      <w:r w:rsidR="00BD4E2E">
        <w:rPr>
          <w:rFonts w:ascii="Calibri" w:hAnsi="Calibri" w:cs="Arial"/>
        </w:rPr>
        <w:t>discovered and then embedded as a consequence of Covid-19</w:t>
      </w:r>
      <w:r w:rsidRPr="000B3E4A">
        <w:rPr>
          <w:rFonts w:ascii="Calibri" w:hAnsi="Calibri" w:cs="Arial"/>
        </w:rPr>
        <w:t xml:space="preserve">. </w:t>
      </w:r>
      <w:r w:rsidRPr="000B3E4A">
        <w:rPr>
          <w:rFonts w:ascii="Calibri" w:hAnsi="Calibri" w:cs="Arial"/>
        </w:rPr>
        <w:lastRenderedPageBreak/>
        <w:t xml:space="preserve">Very significantly for this course, we recognise that the world of psychiatry you will inherit will not only be new; it will be different from that of your current senior colleagues. Increasingly, in many instances, you </w:t>
      </w:r>
      <w:r w:rsidR="004F41FE" w:rsidRPr="000B3E4A">
        <w:rPr>
          <w:rFonts w:ascii="Calibri" w:hAnsi="Calibri" w:cs="Arial"/>
        </w:rPr>
        <w:t>will not</w:t>
      </w:r>
      <w:r w:rsidRPr="000B3E4A">
        <w:rPr>
          <w:rFonts w:ascii="Calibri" w:hAnsi="Calibri" w:cs="Arial"/>
        </w:rPr>
        <w:t xml:space="preserve"> be able to ask someone else what to do because they simply won’t know. You will have to find it out – to work it out – for yourself. What is more, psychiatric practice will be changing round you as you continue through your career. The things you learn now might soon be outdated. </w:t>
      </w:r>
      <w:r w:rsidRPr="004F41FE">
        <w:rPr>
          <w:rFonts w:ascii="Calibri" w:hAnsi="Calibri" w:cs="Arial"/>
          <w:b/>
        </w:rPr>
        <w:t>This course is designed not just for you to learn a lot about Psychiatry (and to pass the exam) but also to develop your capacity to go on learning and developing your practice for the rest of your career</w:t>
      </w:r>
      <w:r w:rsidRPr="000B3E4A">
        <w:rPr>
          <w:rFonts w:ascii="Calibri" w:hAnsi="Calibri" w:cs="Arial"/>
        </w:rPr>
        <w:t>.</w:t>
      </w:r>
    </w:p>
    <w:p w14:paraId="4169B152" w14:textId="77777777" w:rsidR="001C462D" w:rsidRPr="000B3E4A" w:rsidRDefault="001C462D" w:rsidP="001C462D">
      <w:pPr>
        <w:ind w:left="567" w:right="685"/>
        <w:rPr>
          <w:rFonts w:ascii="Calibri" w:hAnsi="Calibri" w:cs="Arial"/>
        </w:rPr>
      </w:pPr>
    </w:p>
    <w:p w14:paraId="0EC46C96" w14:textId="77777777" w:rsidR="001C462D" w:rsidRPr="000B3E4A" w:rsidRDefault="001C462D" w:rsidP="001C462D">
      <w:pPr>
        <w:ind w:left="567" w:right="685"/>
        <w:rPr>
          <w:rFonts w:ascii="Calibri" w:hAnsi="Calibri" w:cs="Arial"/>
        </w:rPr>
      </w:pPr>
      <w:r w:rsidRPr="000B3E4A">
        <w:rPr>
          <w:rFonts w:ascii="Calibri" w:hAnsi="Calibri" w:cs="Arial"/>
        </w:rPr>
        <w:t>For all these reasons, the overriding educational model on which this course is based requires that YOU research (enquire into) your own emerging clinical practice. This means you looking at what you do and how you do it, exploring the options, finding out what others suggest are good ways forward, and (</w:t>
      </w:r>
      <w:r w:rsidRPr="004F41FE">
        <w:rPr>
          <w:rFonts w:ascii="Calibri" w:hAnsi="Calibri" w:cs="Arial"/>
          <w:u w:val="single"/>
        </w:rPr>
        <w:t>this is the crucial point</w:t>
      </w:r>
      <w:r w:rsidRPr="000B3E4A">
        <w:rPr>
          <w:rFonts w:ascii="Calibri" w:hAnsi="Calibri" w:cs="Arial"/>
        </w:rPr>
        <w:t>) you developing your professional judgement. When you are a senior clinician, you will be faced with situations of complexity and uncertainty where your juniors ask you for help. You’ll know then (as your seniors know now) that sometimes there won’t be a ‘right’ answer, only one that is ‘best’ in the circumstances you find yourself in. There might not even be an answer at all. All you might be able to do is ‘to cope</w:t>
      </w:r>
      <w:r w:rsidR="00BD4E2E">
        <w:rPr>
          <w:rFonts w:ascii="Calibri" w:hAnsi="Calibri" w:cs="Arial"/>
        </w:rPr>
        <w:t xml:space="preserve"> and contain anxiety</w:t>
      </w:r>
      <w:r w:rsidRPr="000B3E4A">
        <w:rPr>
          <w:rFonts w:ascii="Calibri" w:hAnsi="Calibri" w:cs="Arial"/>
        </w:rPr>
        <w:t xml:space="preserve">’. </w:t>
      </w:r>
      <w:r w:rsidR="004F41FE" w:rsidRPr="000B3E4A">
        <w:rPr>
          <w:rFonts w:ascii="Calibri" w:hAnsi="Calibri" w:cs="Arial"/>
        </w:rPr>
        <w:t>That is</w:t>
      </w:r>
      <w:r w:rsidRPr="000B3E4A">
        <w:rPr>
          <w:rFonts w:ascii="Calibri" w:hAnsi="Calibri" w:cs="Arial"/>
        </w:rPr>
        <w:t xml:space="preserve"> why ‘judgement’ lies at the heart of professional practice. And there won’t</w:t>
      </w:r>
      <w:r w:rsidR="00BD4E2E">
        <w:rPr>
          <w:rFonts w:ascii="Calibri" w:hAnsi="Calibri" w:cs="Arial"/>
        </w:rPr>
        <w:t xml:space="preserve"> always</w:t>
      </w:r>
      <w:r w:rsidRPr="000B3E4A">
        <w:rPr>
          <w:rFonts w:ascii="Calibri" w:hAnsi="Calibri" w:cs="Arial"/>
        </w:rPr>
        <w:t xml:space="preserve"> be someone around</w:t>
      </w:r>
      <w:r w:rsidR="00BD4E2E">
        <w:rPr>
          <w:rFonts w:ascii="Calibri" w:hAnsi="Calibri" w:cs="Arial"/>
        </w:rPr>
        <w:t xml:space="preserve"> with more experience to tell you what to do.</w:t>
      </w:r>
      <w:r w:rsidRPr="000B3E4A">
        <w:rPr>
          <w:rFonts w:ascii="Calibri" w:hAnsi="Calibri" w:cs="Arial"/>
        </w:rPr>
        <w:t xml:space="preserve"> You will need to be a ‘self-directed </w:t>
      </w:r>
      <w:r w:rsidR="00BD4E2E">
        <w:rPr>
          <w:rFonts w:ascii="Calibri" w:hAnsi="Calibri" w:cs="Arial"/>
        </w:rPr>
        <w:t>learner’. But you can’t delay acquiring those skills</w:t>
      </w:r>
      <w:r w:rsidRPr="000B3E4A">
        <w:rPr>
          <w:rFonts w:ascii="Calibri" w:hAnsi="Calibri" w:cs="Arial"/>
        </w:rPr>
        <w:t xml:space="preserve"> until you have a senior position</w:t>
      </w:r>
      <w:r w:rsidR="00BD4E2E">
        <w:rPr>
          <w:rFonts w:ascii="Calibri" w:hAnsi="Calibri" w:cs="Arial"/>
        </w:rPr>
        <w:t>, you need to develop them from</w:t>
      </w:r>
      <w:r w:rsidRPr="000B3E4A">
        <w:rPr>
          <w:rFonts w:ascii="Calibri" w:hAnsi="Calibri" w:cs="Arial"/>
        </w:rPr>
        <w:t xml:space="preserve"> now. </w:t>
      </w:r>
      <w:r w:rsidR="00BD4E2E">
        <w:rPr>
          <w:rFonts w:ascii="Calibri" w:hAnsi="Calibri" w:cs="Arial"/>
        </w:rPr>
        <w:t>From the</w:t>
      </w:r>
      <w:r w:rsidRPr="000B3E4A">
        <w:rPr>
          <w:rFonts w:ascii="Calibri" w:hAnsi="Calibri" w:cs="Arial"/>
        </w:rPr>
        <w:t xml:space="preserve"> very first time</w:t>
      </w:r>
      <w:r w:rsidR="00BD4E2E">
        <w:rPr>
          <w:rFonts w:ascii="Calibri" w:hAnsi="Calibri" w:cs="Arial"/>
        </w:rPr>
        <w:t xml:space="preserve"> that</w:t>
      </w:r>
      <w:r w:rsidRPr="000B3E4A">
        <w:rPr>
          <w:rFonts w:ascii="Calibri" w:hAnsi="Calibri" w:cs="Arial"/>
        </w:rPr>
        <w:t xml:space="preserve"> you are on call </w:t>
      </w:r>
      <w:r w:rsidR="00BD4E2E">
        <w:rPr>
          <w:rFonts w:ascii="Calibri" w:hAnsi="Calibri" w:cs="Arial"/>
        </w:rPr>
        <w:t>or working autonomously in other circumstances, you will</w:t>
      </w:r>
      <w:r w:rsidRPr="000B3E4A">
        <w:rPr>
          <w:rFonts w:ascii="Calibri" w:hAnsi="Calibri" w:cs="Arial"/>
        </w:rPr>
        <w:t xml:space="preserve"> have t</w:t>
      </w:r>
      <w:r w:rsidR="00BD4E2E">
        <w:rPr>
          <w:rFonts w:ascii="Calibri" w:hAnsi="Calibri" w:cs="Arial"/>
        </w:rPr>
        <w:t>o use your judgement, even if the decision</w:t>
      </w:r>
      <w:r w:rsidR="004F41FE">
        <w:rPr>
          <w:rFonts w:ascii="Calibri" w:hAnsi="Calibri" w:cs="Arial"/>
        </w:rPr>
        <w:t xml:space="preserve"> i</w:t>
      </w:r>
      <w:r w:rsidRPr="000B3E4A">
        <w:rPr>
          <w:rFonts w:ascii="Calibri" w:hAnsi="Calibri" w:cs="Arial"/>
        </w:rPr>
        <w:t>s to decide whether or not to call on someone else for support. This course is designed to help</w:t>
      </w:r>
      <w:r w:rsidR="00BD4E2E">
        <w:rPr>
          <w:rFonts w:ascii="Calibri" w:hAnsi="Calibri" w:cs="Arial"/>
        </w:rPr>
        <w:t xml:space="preserve"> you do that, and to become a</w:t>
      </w:r>
      <w:r w:rsidRPr="000B3E4A">
        <w:rPr>
          <w:rFonts w:ascii="Calibri" w:hAnsi="Calibri" w:cs="Arial"/>
        </w:rPr>
        <w:t xml:space="preserve"> self-directed learner.</w:t>
      </w:r>
    </w:p>
    <w:p w14:paraId="20866925" w14:textId="77777777" w:rsidR="00E16BAC" w:rsidRDefault="00E16BAC" w:rsidP="00E16BAC">
      <w:pPr>
        <w:ind w:right="685"/>
        <w:rPr>
          <w:rFonts w:ascii="Calibri" w:hAnsi="Calibri" w:cs="Arial"/>
        </w:rPr>
      </w:pPr>
    </w:p>
    <w:p w14:paraId="5F7C8230" w14:textId="77777777" w:rsidR="00E16BAC" w:rsidRDefault="00E16BAC" w:rsidP="00E16BAC">
      <w:pPr>
        <w:ind w:right="685" w:firstLine="567"/>
        <w:rPr>
          <w:rFonts w:ascii="Calibri" w:hAnsi="Calibri" w:cs="Arial"/>
          <w:sz w:val="28"/>
          <w:szCs w:val="28"/>
          <w:u w:val="single"/>
        </w:rPr>
      </w:pPr>
    </w:p>
    <w:p w14:paraId="469B4BCC" w14:textId="77777777" w:rsidR="001C462D" w:rsidRPr="000B3E4A" w:rsidRDefault="001C462D" w:rsidP="00E16BAC">
      <w:pPr>
        <w:ind w:right="685" w:firstLine="567"/>
        <w:rPr>
          <w:rFonts w:ascii="Calibri" w:hAnsi="Calibri" w:cs="Arial"/>
          <w:sz w:val="28"/>
          <w:szCs w:val="28"/>
        </w:rPr>
      </w:pPr>
      <w:r w:rsidRPr="000B3E4A">
        <w:rPr>
          <w:rFonts w:ascii="Calibri" w:hAnsi="Calibri" w:cs="Arial"/>
          <w:sz w:val="28"/>
          <w:szCs w:val="28"/>
          <w:u w:val="single"/>
        </w:rPr>
        <w:t>The overall course structure</w:t>
      </w:r>
    </w:p>
    <w:p w14:paraId="4EB79B36" w14:textId="77777777" w:rsidR="001C462D" w:rsidRPr="000B3E4A" w:rsidRDefault="001C462D" w:rsidP="001C462D">
      <w:pPr>
        <w:ind w:left="567" w:right="685"/>
        <w:rPr>
          <w:rFonts w:ascii="Calibri" w:hAnsi="Calibri" w:cs="Arial"/>
        </w:rPr>
      </w:pPr>
    </w:p>
    <w:p w14:paraId="74CA591B" w14:textId="77777777" w:rsidR="001C462D" w:rsidRPr="000B3E4A" w:rsidRDefault="001C462D" w:rsidP="001C462D">
      <w:pPr>
        <w:ind w:left="567" w:right="685"/>
        <w:rPr>
          <w:rFonts w:ascii="Calibri" w:hAnsi="Calibri" w:cs="Arial"/>
        </w:rPr>
      </w:pPr>
      <w:r w:rsidRPr="000B3E4A">
        <w:rPr>
          <w:rFonts w:ascii="Calibri" w:hAnsi="Calibri" w:cs="Arial"/>
        </w:rPr>
        <w:t xml:space="preserve">The course involves </w:t>
      </w:r>
      <w:r w:rsidR="004F41FE">
        <w:rPr>
          <w:rFonts w:ascii="Calibri" w:hAnsi="Calibri" w:cs="Arial"/>
        </w:rPr>
        <w:t>training</w:t>
      </w:r>
      <w:r w:rsidRPr="000B3E4A">
        <w:rPr>
          <w:rFonts w:ascii="Calibri" w:hAnsi="Calibri" w:cs="Arial"/>
        </w:rPr>
        <w:t xml:space="preserve"> on alternate Thursdays t</w:t>
      </w:r>
      <w:r w:rsidR="004F41FE">
        <w:rPr>
          <w:rFonts w:ascii="Calibri" w:hAnsi="Calibri" w:cs="Arial"/>
        </w:rPr>
        <w:t>hroughout the year and runs on 16</w:t>
      </w:r>
      <w:r w:rsidRPr="000B3E4A">
        <w:rPr>
          <w:rFonts w:ascii="Calibri" w:hAnsi="Calibri" w:cs="Arial"/>
        </w:rPr>
        <w:t xml:space="preserve"> days each year overall.</w:t>
      </w:r>
    </w:p>
    <w:p w14:paraId="11C94FA1" w14:textId="77777777" w:rsidR="001C462D" w:rsidRPr="000B3E4A" w:rsidRDefault="001C462D" w:rsidP="001C462D">
      <w:pPr>
        <w:ind w:left="567" w:right="685"/>
        <w:rPr>
          <w:rFonts w:ascii="Calibri" w:hAnsi="Calibri" w:cs="Arial"/>
        </w:rPr>
      </w:pPr>
    </w:p>
    <w:p w14:paraId="73009FD6" w14:textId="77777777" w:rsidR="001C462D" w:rsidRPr="000B3E4A" w:rsidRDefault="001C462D" w:rsidP="001C462D">
      <w:pPr>
        <w:ind w:left="567" w:right="685"/>
        <w:rPr>
          <w:rFonts w:ascii="Calibri" w:hAnsi="Calibri" w:cs="Arial"/>
        </w:rPr>
      </w:pPr>
      <w:r w:rsidRPr="000B3E4A">
        <w:rPr>
          <w:rFonts w:ascii="Calibri" w:hAnsi="Calibri" w:cs="Arial"/>
        </w:rPr>
        <w:t xml:space="preserve">There are three years to the course. The </w:t>
      </w:r>
      <w:r w:rsidR="004F41FE">
        <w:rPr>
          <w:rFonts w:ascii="Calibri" w:hAnsi="Calibri" w:cs="Arial"/>
        </w:rPr>
        <w:t xml:space="preserve">first year of the </w:t>
      </w:r>
      <w:r w:rsidRPr="000B3E4A">
        <w:rPr>
          <w:rFonts w:ascii="Calibri" w:hAnsi="Calibri" w:cs="Arial"/>
        </w:rPr>
        <w:t>course</w:t>
      </w:r>
      <w:r w:rsidR="001D5318">
        <w:rPr>
          <w:rFonts w:ascii="Calibri" w:hAnsi="Calibri" w:cs="Arial"/>
        </w:rPr>
        <w:t xml:space="preserve"> Part A</w:t>
      </w:r>
      <w:r w:rsidRPr="000B3E4A">
        <w:rPr>
          <w:rFonts w:ascii="Calibri" w:hAnsi="Calibri" w:cs="Arial"/>
        </w:rPr>
        <w:t xml:space="preserve"> </w:t>
      </w:r>
      <w:r w:rsidR="004F41FE">
        <w:rPr>
          <w:rFonts w:ascii="Calibri" w:hAnsi="Calibri" w:cs="Arial"/>
        </w:rPr>
        <w:t xml:space="preserve">covers the </w:t>
      </w:r>
      <w:r w:rsidRPr="000B3E4A">
        <w:rPr>
          <w:rFonts w:ascii="Calibri" w:hAnsi="Calibri" w:cs="Arial"/>
        </w:rPr>
        <w:t xml:space="preserve">Integrated Module </w:t>
      </w:r>
      <w:r w:rsidR="004F41FE">
        <w:rPr>
          <w:rFonts w:ascii="Calibri" w:hAnsi="Calibri" w:cs="Arial"/>
        </w:rPr>
        <w:t>which runs</w:t>
      </w:r>
      <w:r w:rsidRPr="000B3E4A">
        <w:rPr>
          <w:rFonts w:ascii="Calibri" w:hAnsi="Calibri" w:cs="Arial"/>
        </w:rPr>
        <w:t xml:space="preserve"> every year. The </w:t>
      </w:r>
      <w:r w:rsidR="004F41FE">
        <w:rPr>
          <w:rFonts w:ascii="Calibri" w:hAnsi="Calibri" w:cs="Arial"/>
        </w:rPr>
        <w:t>second and third year of the course,</w:t>
      </w:r>
      <w:r w:rsidR="001D5318">
        <w:rPr>
          <w:rFonts w:ascii="Calibri" w:hAnsi="Calibri" w:cs="Arial"/>
        </w:rPr>
        <w:t xml:space="preserve"> Part B, </w:t>
      </w:r>
      <w:r w:rsidRPr="000B3E4A">
        <w:rPr>
          <w:rFonts w:ascii="Calibri" w:hAnsi="Calibri" w:cs="Arial"/>
        </w:rPr>
        <w:t>for CT2s and CT3s</w:t>
      </w:r>
      <w:r w:rsidR="004F41FE">
        <w:rPr>
          <w:rFonts w:ascii="Calibri" w:hAnsi="Calibri" w:cs="Arial"/>
        </w:rPr>
        <w:t>,</w:t>
      </w:r>
      <w:r w:rsidRPr="000B3E4A">
        <w:rPr>
          <w:rFonts w:ascii="Calibri" w:hAnsi="Calibri" w:cs="Arial"/>
        </w:rPr>
        <w:t xml:space="preserve"> </w:t>
      </w:r>
      <w:r w:rsidR="004F41FE">
        <w:rPr>
          <w:rFonts w:ascii="Calibri" w:hAnsi="Calibri" w:cs="Arial"/>
        </w:rPr>
        <w:t xml:space="preserve">delivers training on </w:t>
      </w:r>
      <w:r w:rsidRPr="000B3E4A">
        <w:rPr>
          <w:rFonts w:ascii="Calibri" w:hAnsi="Calibri" w:cs="Arial"/>
        </w:rPr>
        <w:t>Specialty Modules</w:t>
      </w:r>
      <w:r w:rsidR="004F41FE">
        <w:rPr>
          <w:rFonts w:ascii="Calibri" w:hAnsi="Calibri" w:cs="Arial"/>
        </w:rPr>
        <w:t xml:space="preserve"> a</w:t>
      </w:r>
      <w:r w:rsidRPr="000B3E4A">
        <w:rPr>
          <w:rFonts w:ascii="Calibri" w:hAnsi="Calibri" w:cs="Arial"/>
        </w:rPr>
        <w:t xml:space="preserve">nd </w:t>
      </w:r>
      <w:r w:rsidR="004F41FE">
        <w:rPr>
          <w:rFonts w:ascii="Calibri" w:hAnsi="Calibri" w:cs="Arial"/>
        </w:rPr>
        <w:t>is</w:t>
      </w:r>
      <w:r w:rsidRPr="000B3E4A">
        <w:rPr>
          <w:rFonts w:ascii="Calibri" w:hAnsi="Calibri" w:cs="Arial"/>
        </w:rPr>
        <w:t xml:space="preserve"> a rolling programme that repeats every two years.</w:t>
      </w:r>
    </w:p>
    <w:p w14:paraId="7A00D877" w14:textId="77777777" w:rsidR="001C462D" w:rsidRPr="000B3E4A" w:rsidRDefault="001C462D" w:rsidP="001C462D">
      <w:pPr>
        <w:ind w:left="567" w:right="685"/>
        <w:rPr>
          <w:rFonts w:ascii="Calibri" w:hAnsi="Calibri" w:cs="Arial"/>
        </w:rPr>
      </w:pPr>
    </w:p>
    <w:p w14:paraId="0D7D33A9" w14:textId="5078D5CB" w:rsidR="001C462D" w:rsidRPr="004F41FE" w:rsidRDefault="001C462D" w:rsidP="001C462D">
      <w:pPr>
        <w:ind w:left="567" w:right="685"/>
        <w:rPr>
          <w:rFonts w:ascii="Calibri" w:hAnsi="Calibri" w:cs="Arial"/>
          <w:color w:val="FF0000"/>
        </w:rPr>
      </w:pPr>
      <w:r w:rsidRPr="000B3E4A">
        <w:rPr>
          <w:rFonts w:ascii="Calibri" w:hAnsi="Calibri" w:cs="Arial"/>
        </w:rPr>
        <w:t xml:space="preserve">The course is divided into ‘modules’. Each module addresses a key area of your clinical practice, and is made up of various ‘topics’. All this relates to the College curriculum and the syllabus for the </w:t>
      </w:r>
      <w:r w:rsidR="001D5318">
        <w:rPr>
          <w:rFonts w:ascii="Calibri" w:hAnsi="Calibri" w:cs="Arial"/>
        </w:rPr>
        <w:t>MRCPsych</w:t>
      </w:r>
      <w:r w:rsidRPr="000B3E4A">
        <w:rPr>
          <w:rFonts w:ascii="Calibri" w:hAnsi="Calibri" w:cs="Arial"/>
        </w:rPr>
        <w:t xml:space="preserve"> </w:t>
      </w:r>
      <w:r w:rsidRPr="00FA1E8C">
        <w:rPr>
          <w:rFonts w:ascii="Calibri" w:hAnsi="Calibri" w:cs="Arial"/>
        </w:rPr>
        <w:t>examination</w:t>
      </w:r>
      <w:r w:rsidR="004F41FE">
        <w:rPr>
          <w:rFonts w:ascii="Calibri" w:hAnsi="Calibri" w:cs="Arial"/>
        </w:rPr>
        <w:t>s</w:t>
      </w:r>
      <w:r w:rsidRPr="00FA1E8C">
        <w:rPr>
          <w:rFonts w:ascii="Calibri" w:hAnsi="Calibri" w:cs="Arial"/>
        </w:rPr>
        <w:t xml:space="preserve">. </w:t>
      </w:r>
      <w:r w:rsidRPr="005D543B">
        <w:rPr>
          <w:rFonts w:ascii="Calibri" w:hAnsi="Calibri" w:cs="Arial"/>
        </w:rPr>
        <w:t>Appendix 1 shows the programme for this year</w:t>
      </w:r>
      <w:r w:rsidR="00031A59">
        <w:rPr>
          <w:rFonts w:ascii="Calibri" w:hAnsi="Calibri" w:cs="Arial"/>
        </w:rPr>
        <w:t xml:space="preserve"> </w:t>
      </w:r>
      <w:r w:rsidRPr="005D543B">
        <w:rPr>
          <w:rFonts w:ascii="Calibri" w:hAnsi="Calibri" w:cs="Arial"/>
        </w:rPr>
        <w:t xml:space="preserve">and Appendix </w:t>
      </w:r>
      <w:r w:rsidR="00577B5C">
        <w:rPr>
          <w:rFonts w:ascii="Calibri" w:hAnsi="Calibri" w:cs="Arial"/>
        </w:rPr>
        <w:t>1</w:t>
      </w:r>
      <w:r w:rsidRPr="005D543B">
        <w:rPr>
          <w:rFonts w:ascii="Calibri" w:hAnsi="Calibri" w:cs="Arial"/>
        </w:rPr>
        <w:t xml:space="preserve">, </w:t>
      </w:r>
      <w:r w:rsidR="00A24607" w:rsidRPr="005D543B">
        <w:rPr>
          <w:rFonts w:ascii="Calibri" w:hAnsi="Calibri" w:cs="Arial"/>
        </w:rPr>
        <w:t>the day/weekly structure for the Part A and Part B</w:t>
      </w:r>
      <w:r w:rsidR="005D543B" w:rsidRPr="005D543B">
        <w:rPr>
          <w:rFonts w:ascii="Calibri" w:hAnsi="Calibri" w:cs="Arial"/>
        </w:rPr>
        <w:t xml:space="preserve">. </w:t>
      </w:r>
    </w:p>
    <w:p w14:paraId="17339990" w14:textId="77777777" w:rsidR="00E16BAC" w:rsidRPr="000B3E4A" w:rsidRDefault="00E16BAC" w:rsidP="001C462D">
      <w:pPr>
        <w:ind w:left="567" w:right="685"/>
        <w:rPr>
          <w:rFonts w:ascii="Calibri" w:hAnsi="Calibri" w:cs="Arial"/>
        </w:rPr>
      </w:pPr>
    </w:p>
    <w:p w14:paraId="3196E183" w14:textId="77777777" w:rsidR="001C462D" w:rsidRPr="000B3E4A" w:rsidRDefault="001C462D" w:rsidP="001C462D">
      <w:pPr>
        <w:ind w:left="567" w:right="685"/>
        <w:rPr>
          <w:rFonts w:ascii="Calibri" w:hAnsi="Calibri" w:cs="Arial"/>
        </w:rPr>
      </w:pPr>
    </w:p>
    <w:p w14:paraId="04561AE9" w14:textId="77777777" w:rsidR="001C462D" w:rsidRPr="000B3E4A" w:rsidRDefault="001C462D" w:rsidP="001C462D">
      <w:pPr>
        <w:ind w:left="567" w:right="685"/>
        <w:rPr>
          <w:rFonts w:ascii="Calibri" w:hAnsi="Calibri" w:cs="Arial"/>
          <w:sz w:val="28"/>
          <w:szCs w:val="28"/>
        </w:rPr>
      </w:pPr>
      <w:r w:rsidRPr="000B3E4A">
        <w:rPr>
          <w:rFonts w:ascii="Calibri" w:hAnsi="Calibri" w:cs="Arial"/>
          <w:sz w:val="28"/>
          <w:szCs w:val="28"/>
          <w:u w:val="single"/>
        </w:rPr>
        <w:lastRenderedPageBreak/>
        <w:t>The structure of a module</w:t>
      </w:r>
    </w:p>
    <w:p w14:paraId="76531896" w14:textId="77777777" w:rsidR="001C462D" w:rsidRPr="000B3E4A" w:rsidRDefault="001C462D" w:rsidP="001C462D">
      <w:pPr>
        <w:ind w:left="567" w:right="685"/>
        <w:rPr>
          <w:rFonts w:ascii="Calibri" w:hAnsi="Calibri" w:cs="Arial"/>
        </w:rPr>
      </w:pPr>
    </w:p>
    <w:p w14:paraId="6CE31851" w14:textId="77777777" w:rsidR="001C462D" w:rsidRPr="000B3E4A" w:rsidRDefault="001C462D" w:rsidP="001C462D">
      <w:pPr>
        <w:ind w:left="567" w:right="685"/>
        <w:rPr>
          <w:rFonts w:ascii="Calibri" w:hAnsi="Calibri" w:cs="Arial"/>
        </w:rPr>
      </w:pPr>
      <w:r w:rsidRPr="000B3E4A">
        <w:rPr>
          <w:rFonts w:ascii="Calibri" w:hAnsi="Calibri" w:cs="Arial"/>
        </w:rPr>
        <w:t>Each module has been allocated a certain amount of time depending on how this is reflected in your clinical placements and the length of each placement. The time allocation also reflects the emphasis given to a particular clinical discipline or knowledge area in the College syllabus, which in turn is reflected in the details of the examination (such as how many questions are devoted to the different topics).</w:t>
      </w:r>
    </w:p>
    <w:p w14:paraId="5F28D5EF" w14:textId="77777777" w:rsidR="001C462D" w:rsidRPr="000B3E4A" w:rsidRDefault="001C462D" w:rsidP="001C462D">
      <w:pPr>
        <w:ind w:left="567" w:right="685"/>
        <w:rPr>
          <w:rFonts w:ascii="Calibri" w:hAnsi="Calibri" w:cs="Arial"/>
        </w:rPr>
      </w:pPr>
    </w:p>
    <w:p w14:paraId="3CA40B10" w14:textId="77777777" w:rsidR="001C462D" w:rsidRPr="00473385" w:rsidRDefault="001C462D" w:rsidP="001C462D">
      <w:pPr>
        <w:ind w:left="567" w:right="685"/>
        <w:rPr>
          <w:rFonts w:ascii="Calibri" w:hAnsi="Calibri" w:cs="Arial"/>
        </w:rPr>
      </w:pPr>
      <w:r w:rsidRPr="000B3E4A">
        <w:rPr>
          <w:rFonts w:ascii="Calibri" w:hAnsi="Calibri" w:cs="Arial"/>
        </w:rPr>
        <w:t xml:space="preserve">Perhaps the best way to describe how the course works is to look at ‘a day in the life of a </w:t>
      </w:r>
      <w:r w:rsidRPr="00473385">
        <w:rPr>
          <w:rFonts w:ascii="Calibri" w:hAnsi="Calibri" w:cs="Arial"/>
        </w:rPr>
        <w:t xml:space="preserve">module’ and what this involves. The concept </w:t>
      </w:r>
      <w:r w:rsidR="00873501" w:rsidRPr="00473385">
        <w:rPr>
          <w:rFonts w:ascii="Calibri" w:hAnsi="Calibri" w:cs="Arial"/>
        </w:rPr>
        <w:t xml:space="preserve">for most modules </w:t>
      </w:r>
      <w:r w:rsidRPr="00473385">
        <w:rPr>
          <w:rFonts w:ascii="Calibri" w:hAnsi="Calibri" w:cs="Arial"/>
        </w:rPr>
        <w:t>is this:</w:t>
      </w:r>
    </w:p>
    <w:p w14:paraId="7C494B76" w14:textId="77777777" w:rsidR="001C462D" w:rsidRPr="00473385" w:rsidRDefault="001C462D" w:rsidP="001C462D">
      <w:pPr>
        <w:ind w:left="567" w:right="685"/>
        <w:rPr>
          <w:rFonts w:ascii="Calibri" w:hAnsi="Calibri" w:cs="Arial"/>
        </w:rPr>
      </w:pPr>
    </w:p>
    <w:p w14:paraId="22E0E83A" w14:textId="77777777" w:rsidR="001C462D" w:rsidRPr="00473385" w:rsidRDefault="001C462D" w:rsidP="001C462D">
      <w:pPr>
        <w:ind w:left="567" w:right="685"/>
        <w:jc w:val="both"/>
        <w:rPr>
          <w:rFonts w:ascii="Calibri" w:hAnsi="Calibri" w:cs="Arial"/>
        </w:rPr>
      </w:pPr>
      <w:r w:rsidRPr="00473385">
        <w:rPr>
          <w:rFonts w:ascii="Calibri" w:hAnsi="Calibri" w:cs="Arial"/>
        </w:rPr>
        <w:t>Each module is divided up into a series of topics, and each topic</w:t>
      </w:r>
      <w:r w:rsidR="004F41FE" w:rsidRPr="00473385">
        <w:rPr>
          <w:rFonts w:ascii="Calibri" w:hAnsi="Calibri" w:cs="Arial"/>
        </w:rPr>
        <w:t xml:space="preserve"> generally</w:t>
      </w:r>
      <w:r w:rsidRPr="00473385">
        <w:rPr>
          <w:rFonts w:ascii="Calibri" w:hAnsi="Calibri" w:cs="Arial"/>
        </w:rPr>
        <w:t xml:space="preserve"> lasts ‘a day’ – two half-days that is. Each ‘day’ begins, in effect, after lunch on a Thursday afternoon and ends before lunch on </w:t>
      </w:r>
      <w:r w:rsidR="004F41FE" w:rsidRPr="00473385">
        <w:rPr>
          <w:rFonts w:ascii="Calibri" w:hAnsi="Calibri" w:cs="Arial"/>
        </w:rPr>
        <w:t>the</w:t>
      </w:r>
      <w:r w:rsidRPr="00473385">
        <w:rPr>
          <w:rFonts w:ascii="Calibri" w:hAnsi="Calibri" w:cs="Arial"/>
        </w:rPr>
        <w:t xml:space="preserve"> Thursday morning a fortnight later. So, in effect, the topic lasts two weeks overall, where two half-days are spent actually attending the course.</w:t>
      </w:r>
      <w:r w:rsidR="004F41FE" w:rsidRPr="00473385">
        <w:rPr>
          <w:rFonts w:ascii="Calibri" w:hAnsi="Calibri" w:cs="Arial"/>
        </w:rPr>
        <w:t xml:space="preserve"> However, some Modules</w:t>
      </w:r>
      <w:r w:rsidR="00873501" w:rsidRPr="00473385">
        <w:rPr>
          <w:rFonts w:ascii="Calibri" w:hAnsi="Calibri" w:cs="Arial"/>
        </w:rPr>
        <w:t>, particularly in the Part A and General Adult courses will complete a</w:t>
      </w:r>
      <w:r w:rsidR="004F41FE" w:rsidRPr="00473385">
        <w:rPr>
          <w:rFonts w:ascii="Calibri" w:hAnsi="Calibri" w:cs="Arial"/>
        </w:rPr>
        <w:t xml:space="preserve"> topic over one full day.</w:t>
      </w:r>
    </w:p>
    <w:p w14:paraId="2939C460" w14:textId="77777777" w:rsidR="001C462D" w:rsidRPr="000B3E4A" w:rsidRDefault="001C462D" w:rsidP="001C462D">
      <w:pPr>
        <w:ind w:left="567" w:right="685"/>
        <w:rPr>
          <w:rFonts w:ascii="Calibri" w:hAnsi="Calibri" w:cs="Arial"/>
        </w:rPr>
      </w:pPr>
    </w:p>
    <w:p w14:paraId="282F5F68" w14:textId="77777777" w:rsidR="001C462D" w:rsidRPr="000B3E4A" w:rsidRDefault="001C462D" w:rsidP="001C462D">
      <w:pPr>
        <w:ind w:left="567" w:right="685"/>
        <w:rPr>
          <w:rFonts w:ascii="Calibri" w:hAnsi="Calibri" w:cs="Arial"/>
        </w:rPr>
      </w:pPr>
      <w:r w:rsidRPr="00253852">
        <w:rPr>
          <w:rFonts w:ascii="Calibri" w:hAnsi="Calibri" w:cs="Arial"/>
          <w:b/>
        </w:rPr>
        <w:t>Th</w:t>
      </w:r>
      <w:r w:rsidR="004F41FE" w:rsidRPr="00253852">
        <w:rPr>
          <w:rFonts w:ascii="Calibri" w:hAnsi="Calibri" w:cs="Arial"/>
          <w:b/>
        </w:rPr>
        <w:t>ere is an expectation that you</w:t>
      </w:r>
      <w:r w:rsidRPr="00253852">
        <w:rPr>
          <w:rFonts w:ascii="Calibri" w:hAnsi="Calibri" w:cs="Arial"/>
          <w:b/>
        </w:rPr>
        <w:t xml:space="preserve"> link together your clinical work and your weekly educational supervision with what you are studying on the course</w:t>
      </w:r>
      <w:r w:rsidRPr="000B3E4A">
        <w:rPr>
          <w:rFonts w:ascii="Calibri" w:hAnsi="Calibri" w:cs="Arial"/>
        </w:rPr>
        <w:t>. The hope is that this not only makes the topics you will be studying on the course more relevant (and interesting) but also that it will help you develop your clinical practice.</w:t>
      </w:r>
    </w:p>
    <w:p w14:paraId="3C6BEC07" w14:textId="77777777" w:rsidR="001C462D" w:rsidRPr="000B3E4A" w:rsidRDefault="001C462D" w:rsidP="001C462D">
      <w:pPr>
        <w:ind w:left="567" w:right="685"/>
        <w:rPr>
          <w:rFonts w:ascii="Calibri" w:hAnsi="Calibri" w:cs="Arial"/>
        </w:rPr>
      </w:pPr>
    </w:p>
    <w:p w14:paraId="134A9AD1" w14:textId="77777777" w:rsidR="00E16BAC" w:rsidRDefault="001C462D" w:rsidP="001C462D">
      <w:pPr>
        <w:ind w:left="567" w:right="685"/>
        <w:rPr>
          <w:rFonts w:ascii="Calibri" w:hAnsi="Calibri" w:cs="Arial"/>
        </w:rPr>
      </w:pPr>
      <w:r w:rsidRPr="000B3E4A">
        <w:rPr>
          <w:rFonts w:ascii="Calibri" w:hAnsi="Calibri" w:cs="Arial"/>
        </w:rPr>
        <w:t>We</w:t>
      </w:r>
      <w:r w:rsidR="00253852">
        <w:rPr>
          <w:rFonts w:ascii="Calibri" w:hAnsi="Calibri" w:cs="Arial"/>
        </w:rPr>
        <w:t xml:space="preserve"> wi</w:t>
      </w:r>
      <w:r w:rsidRPr="000B3E4A">
        <w:rPr>
          <w:rFonts w:ascii="Calibri" w:hAnsi="Calibri" w:cs="Arial"/>
        </w:rPr>
        <w:t>ll describe below what actually happens during this time but before that here’s something about exam preparation.</w:t>
      </w:r>
    </w:p>
    <w:p w14:paraId="30220856" w14:textId="77777777" w:rsidR="00E16BAC" w:rsidRDefault="00E16BAC" w:rsidP="001C462D">
      <w:pPr>
        <w:ind w:left="567" w:right="685"/>
        <w:rPr>
          <w:rFonts w:ascii="Calibri" w:hAnsi="Calibri" w:cs="Arial"/>
        </w:rPr>
      </w:pPr>
    </w:p>
    <w:p w14:paraId="24A69EDD" w14:textId="77777777" w:rsidR="00E16BAC" w:rsidRDefault="00E16BAC" w:rsidP="001C462D">
      <w:pPr>
        <w:ind w:left="567" w:right="685"/>
        <w:rPr>
          <w:rFonts w:ascii="Calibri" w:hAnsi="Calibri" w:cs="Arial"/>
        </w:rPr>
      </w:pPr>
    </w:p>
    <w:p w14:paraId="27295309" w14:textId="77777777" w:rsidR="001C462D" w:rsidRPr="000B3E4A" w:rsidRDefault="001C462D" w:rsidP="001C462D">
      <w:pPr>
        <w:ind w:left="567" w:right="685"/>
        <w:rPr>
          <w:rFonts w:ascii="Calibri" w:hAnsi="Calibri" w:cs="Arial"/>
          <w:sz w:val="28"/>
          <w:szCs w:val="28"/>
        </w:rPr>
      </w:pPr>
      <w:r w:rsidRPr="000B3E4A">
        <w:rPr>
          <w:rFonts w:ascii="Calibri" w:hAnsi="Calibri" w:cs="Arial"/>
          <w:sz w:val="28"/>
          <w:szCs w:val="28"/>
          <w:u w:val="single"/>
        </w:rPr>
        <w:t xml:space="preserve">Preparation for the </w:t>
      </w:r>
      <w:r w:rsidR="00873501">
        <w:rPr>
          <w:rFonts w:ascii="Calibri" w:hAnsi="Calibri" w:cs="Arial"/>
          <w:sz w:val="28"/>
          <w:szCs w:val="28"/>
          <w:u w:val="single"/>
        </w:rPr>
        <w:t>Membership</w:t>
      </w:r>
      <w:r w:rsidRPr="000B3E4A">
        <w:rPr>
          <w:rFonts w:ascii="Calibri" w:hAnsi="Calibri" w:cs="Arial"/>
          <w:sz w:val="28"/>
          <w:szCs w:val="28"/>
          <w:u w:val="single"/>
        </w:rPr>
        <w:t xml:space="preserve"> exam</w:t>
      </w:r>
    </w:p>
    <w:p w14:paraId="7763566F" w14:textId="77777777" w:rsidR="001C462D" w:rsidRPr="000B3E4A" w:rsidRDefault="001C462D" w:rsidP="001C462D">
      <w:pPr>
        <w:ind w:left="567" w:right="685"/>
        <w:rPr>
          <w:rFonts w:ascii="Calibri" w:hAnsi="Calibri" w:cs="Arial"/>
        </w:rPr>
      </w:pPr>
    </w:p>
    <w:p w14:paraId="38F7DC2E" w14:textId="77777777" w:rsidR="001C462D" w:rsidRPr="000B3E4A" w:rsidRDefault="001C462D" w:rsidP="001C462D">
      <w:pPr>
        <w:ind w:left="567" w:right="685"/>
        <w:rPr>
          <w:rFonts w:ascii="Calibri" w:hAnsi="Calibri" w:cs="Arial"/>
        </w:rPr>
      </w:pPr>
      <w:r w:rsidRPr="000B3E4A">
        <w:rPr>
          <w:rFonts w:ascii="Calibri" w:hAnsi="Calibri" w:cs="Arial"/>
        </w:rPr>
        <w:t xml:space="preserve">An important aim of the course is to enable you to pass the </w:t>
      </w:r>
      <w:r w:rsidR="00873501">
        <w:rPr>
          <w:rFonts w:ascii="Calibri" w:hAnsi="Calibri" w:cs="Arial"/>
        </w:rPr>
        <w:t>Royal College Membership</w:t>
      </w:r>
      <w:r w:rsidRPr="000B3E4A">
        <w:rPr>
          <w:rFonts w:ascii="Calibri" w:hAnsi="Calibri" w:cs="Arial"/>
        </w:rPr>
        <w:t xml:space="preserve"> exam, which is a crucial stepping stone in your progression through your specialty training. This is how the course is arranged to deal with that.</w:t>
      </w:r>
    </w:p>
    <w:p w14:paraId="17C6B44B" w14:textId="77777777" w:rsidR="001C462D" w:rsidRPr="000B3E4A" w:rsidRDefault="001C462D" w:rsidP="001C462D">
      <w:pPr>
        <w:ind w:left="567" w:right="685"/>
        <w:rPr>
          <w:rFonts w:ascii="Calibri" w:hAnsi="Calibri" w:cs="Arial"/>
        </w:rPr>
      </w:pPr>
    </w:p>
    <w:p w14:paraId="3CFF6415" w14:textId="77777777" w:rsidR="001C462D" w:rsidRDefault="001C462D" w:rsidP="001C462D">
      <w:pPr>
        <w:ind w:left="567" w:right="685"/>
        <w:rPr>
          <w:rFonts w:ascii="Calibri" w:hAnsi="Calibri" w:cs="Arial"/>
        </w:rPr>
      </w:pPr>
      <w:r w:rsidRPr="000B3E4A">
        <w:rPr>
          <w:rFonts w:ascii="Calibri" w:hAnsi="Calibri" w:cs="Arial"/>
        </w:rPr>
        <w:t>First, the topics that are presented in the modules have been ‘mapped’ against the College curriculum and exam syllabus: (</w:t>
      </w:r>
      <w:hyperlink r:id="rId11" w:history="1">
        <w:r w:rsidRPr="004A28B2">
          <w:rPr>
            <w:rStyle w:val="Hyperlink"/>
            <w:rFonts w:ascii="Calibri" w:hAnsi="Calibri" w:cs="Arial"/>
          </w:rPr>
          <w:t>http://www.rcpsych.ac.uk/traininpsychiatry/corespecialtytraining/curricula.aspx</w:t>
        </w:r>
      </w:hyperlink>
      <w:r>
        <w:rPr>
          <w:rFonts w:ascii="Calibri" w:hAnsi="Calibri" w:cs="Arial"/>
        </w:rPr>
        <w:t xml:space="preserve">) </w:t>
      </w:r>
      <w:r w:rsidRPr="000B3E4A">
        <w:rPr>
          <w:rFonts w:ascii="Calibri" w:hAnsi="Calibri" w:cs="Arial"/>
        </w:rPr>
        <w:t xml:space="preserve">by the members of the course planning team. Having said this, not all of the syllabus is (or ever can be) ‘covered’ in </w:t>
      </w:r>
      <w:r w:rsidR="00253852">
        <w:rPr>
          <w:rFonts w:ascii="Calibri" w:hAnsi="Calibri" w:cs="Arial"/>
        </w:rPr>
        <w:t>the course -</w:t>
      </w:r>
      <w:r w:rsidRPr="000B3E4A">
        <w:rPr>
          <w:rFonts w:ascii="Calibri" w:hAnsi="Calibri" w:cs="Arial"/>
        </w:rPr>
        <w:t xml:space="preserve"> </w:t>
      </w:r>
      <w:r w:rsidRPr="00E16BAC">
        <w:rPr>
          <w:rFonts w:ascii="Calibri" w:hAnsi="Calibri" w:cs="Arial"/>
          <w:u w:val="single"/>
        </w:rPr>
        <w:t xml:space="preserve">there just isn’t </w:t>
      </w:r>
      <w:r w:rsidR="00253852" w:rsidRPr="00E16BAC">
        <w:rPr>
          <w:rFonts w:ascii="Calibri" w:hAnsi="Calibri" w:cs="Arial"/>
          <w:u w:val="single"/>
        </w:rPr>
        <w:t xml:space="preserve">the </w:t>
      </w:r>
      <w:r w:rsidRPr="00E16BAC">
        <w:rPr>
          <w:rFonts w:ascii="Calibri" w:hAnsi="Calibri" w:cs="Arial"/>
          <w:u w:val="single"/>
        </w:rPr>
        <w:t>time</w:t>
      </w:r>
      <w:r w:rsidRPr="000B3E4A">
        <w:rPr>
          <w:rFonts w:ascii="Calibri" w:hAnsi="Calibri" w:cs="Arial"/>
        </w:rPr>
        <w:t xml:space="preserve">. This means that you will have to deal with some things through your own private study (as always). </w:t>
      </w:r>
    </w:p>
    <w:p w14:paraId="2CAF545E" w14:textId="77777777" w:rsidR="00253852" w:rsidRPr="000B3E4A" w:rsidRDefault="00253852" w:rsidP="001C462D">
      <w:pPr>
        <w:ind w:left="567" w:right="685"/>
        <w:rPr>
          <w:rFonts w:ascii="Calibri" w:hAnsi="Calibri" w:cs="Arial"/>
        </w:rPr>
      </w:pPr>
    </w:p>
    <w:p w14:paraId="5D4472B6" w14:textId="77777777" w:rsidR="00253852" w:rsidRPr="00403EC5" w:rsidRDefault="001C462D" w:rsidP="001C462D">
      <w:pPr>
        <w:ind w:left="567" w:right="685"/>
        <w:rPr>
          <w:rFonts w:ascii="Calibri" w:hAnsi="Calibri" w:cs="Arial"/>
        </w:rPr>
      </w:pPr>
      <w:r w:rsidRPr="00403EC5">
        <w:rPr>
          <w:rFonts w:ascii="Calibri" w:hAnsi="Calibri" w:cs="Arial"/>
        </w:rPr>
        <w:t>The course will though, provide time for you to work on preparation for the exam</w:t>
      </w:r>
      <w:r w:rsidR="00253852" w:rsidRPr="00403EC5">
        <w:rPr>
          <w:rFonts w:ascii="Calibri" w:hAnsi="Calibri" w:cs="Arial"/>
        </w:rPr>
        <w:t xml:space="preserve"> during the ‘role play’ and ‘clinical skills’ sections of the course. </w:t>
      </w:r>
      <w:r w:rsidRPr="00403EC5">
        <w:rPr>
          <w:rFonts w:ascii="Calibri" w:hAnsi="Calibri" w:cs="Arial"/>
        </w:rPr>
        <w:t xml:space="preserve"> </w:t>
      </w:r>
    </w:p>
    <w:p w14:paraId="25F1A4C8" w14:textId="77777777" w:rsidR="001C462D" w:rsidRDefault="001C462D" w:rsidP="001C462D">
      <w:pPr>
        <w:ind w:left="567" w:right="685"/>
        <w:rPr>
          <w:rFonts w:ascii="Calibri" w:hAnsi="Calibri" w:cs="Arial"/>
        </w:rPr>
      </w:pPr>
    </w:p>
    <w:p w14:paraId="424B5F61" w14:textId="77777777" w:rsidR="001C462D" w:rsidRDefault="001C462D" w:rsidP="001C462D">
      <w:pPr>
        <w:ind w:left="567" w:right="685"/>
        <w:rPr>
          <w:rFonts w:ascii="Calibri" w:hAnsi="Calibri" w:cs="Arial"/>
        </w:rPr>
      </w:pPr>
    </w:p>
    <w:p w14:paraId="6096D418" w14:textId="77777777" w:rsidR="001C462D" w:rsidRPr="000B3E4A" w:rsidRDefault="001C462D" w:rsidP="001C462D">
      <w:pPr>
        <w:ind w:left="567" w:right="685"/>
        <w:rPr>
          <w:rFonts w:ascii="Calibri" w:hAnsi="Calibri" w:cs="Arial"/>
        </w:rPr>
      </w:pPr>
      <w:r w:rsidRPr="000B3E4A">
        <w:rPr>
          <w:rFonts w:ascii="Calibri" w:hAnsi="Calibri" w:cs="Arial"/>
          <w:bCs/>
        </w:rPr>
        <w:lastRenderedPageBreak/>
        <w:t>Information about the Psychotherapy section of</w:t>
      </w:r>
      <w:r>
        <w:rPr>
          <w:rFonts w:ascii="Calibri" w:hAnsi="Calibri" w:cs="Arial"/>
          <w:bCs/>
        </w:rPr>
        <w:t xml:space="preserve"> the curriculum can be found at;</w:t>
      </w:r>
    </w:p>
    <w:p w14:paraId="15537DFB" w14:textId="77777777" w:rsidR="001C462D" w:rsidRPr="00FC314F" w:rsidRDefault="00000000" w:rsidP="001C462D">
      <w:pPr>
        <w:ind w:left="567" w:right="685"/>
        <w:rPr>
          <w:rFonts w:asciiTheme="minorHAnsi" w:hAnsiTheme="minorHAnsi"/>
        </w:rPr>
      </w:pPr>
      <w:hyperlink r:id="rId12" w:history="1">
        <w:r w:rsidR="001C462D" w:rsidRPr="00FC314F">
          <w:rPr>
            <w:rStyle w:val="Hyperlink"/>
            <w:rFonts w:asciiTheme="minorHAnsi" w:hAnsiTheme="minorHAnsi"/>
          </w:rPr>
          <w:t>http://www.rcpsych.ac.uk/traininpsychiatry/corespecialtytraining/curricula.aspx</w:t>
        </w:r>
      </w:hyperlink>
    </w:p>
    <w:p w14:paraId="3F14B0D1" w14:textId="77777777" w:rsidR="00E16BAC" w:rsidRDefault="00E16BAC" w:rsidP="001C462D">
      <w:pPr>
        <w:ind w:left="567" w:right="685"/>
        <w:rPr>
          <w:rFonts w:ascii="Calibri" w:hAnsi="Calibri" w:cs="Arial"/>
          <w:sz w:val="28"/>
          <w:szCs w:val="28"/>
          <w:u w:val="single"/>
        </w:rPr>
      </w:pPr>
    </w:p>
    <w:p w14:paraId="17D02954" w14:textId="77777777" w:rsidR="00E16BAC" w:rsidRDefault="00E16BAC" w:rsidP="001C462D">
      <w:pPr>
        <w:ind w:left="567" w:right="685"/>
        <w:rPr>
          <w:rFonts w:ascii="Calibri" w:hAnsi="Calibri" w:cs="Arial"/>
          <w:sz w:val="28"/>
          <w:szCs w:val="28"/>
          <w:u w:val="single"/>
        </w:rPr>
      </w:pPr>
    </w:p>
    <w:p w14:paraId="27CE4878" w14:textId="77777777" w:rsidR="001C462D" w:rsidRPr="000B3E4A" w:rsidRDefault="001C462D" w:rsidP="001C462D">
      <w:pPr>
        <w:ind w:left="567" w:right="685"/>
        <w:rPr>
          <w:rFonts w:ascii="Calibri" w:hAnsi="Calibri" w:cs="Arial"/>
          <w:sz w:val="28"/>
          <w:szCs w:val="28"/>
        </w:rPr>
      </w:pPr>
      <w:r w:rsidRPr="000B3E4A">
        <w:rPr>
          <w:rFonts w:ascii="Calibri" w:hAnsi="Calibri" w:cs="Arial"/>
          <w:sz w:val="28"/>
          <w:szCs w:val="28"/>
          <w:u w:val="single"/>
        </w:rPr>
        <w:t>Making the most of your time on the course</w:t>
      </w:r>
    </w:p>
    <w:p w14:paraId="2FBEEBFA" w14:textId="77777777" w:rsidR="001C462D" w:rsidRPr="000B3E4A" w:rsidRDefault="001C462D" w:rsidP="001C462D">
      <w:pPr>
        <w:ind w:left="567" w:right="685"/>
        <w:rPr>
          <w:rFonts w:ascii="Calibri" w:hAnsi="Calibri" w:cs="Arial"/>
        </w:rPr>
      </w:pPr>
    </w:p>
    <w:p w14:paraId="4A6F9B21" w14:textId="77777777" w:rsidR="001C462D" w:rsidRPr="00E16BAC" w:rsidRDefault="001C462D" w:rsidP="001C462D">
      <w:pPr>
        <w:ind w:left="567" w:right="685"/>
        <w:rPr>
          <w:rFonts w:ascii="Calibri" w:hAnsi="Calibri" w:cs="Arial"/>
          <w:b/>
          <w:i/>
        </w:rPr>
      </w:pPr>
      <w:r w:rsidRPr="00E16BAC">
        <w:rPr>
          <w:rFonts w:ascii="Calibri" w:hAnsi="Calibri" w:cs="Arial"/>
          <w:b/>
          <w:i/>
        </w:rPr>
        <w:t>Your ‘learning set’</w:t>
      </w:r>
    </w:p>
    <w:p w14:paraId="369F1B81" w14:textId="77777777" w:rsidR="001C462D" w:rsidRPr="000B3E4A" w:rsidRDefault="001C462D" w:rsidP="001C462D">
      <w:pPr>
        <w:ind w:left="567" w:right="685"/>
        <w:rPr>
          <w:rFonts w:ascii="Calibri" w:hAnsi="Calibri" w:cs="Arial"/>
        </w:rPr>
      </w:pPr>
      <w:r w:rsidRPr="000B3E4A">
        <w:rPr>
          <w:rFonts w:ascii="Calibri" w:hAnsi="Calibri" w:cs="Arial"/>
        </w:rPr>
        <w:t xml:space="preserve">As we’ve already said, </w:t>
      </w:r>
      <w:r w:rsidR="002479FE">
        <w:rPr>
          <w:rFonts w:ascii="Calibri" w:hAnsi="Calibri" w:cs="Arial"/>
        </w:rPr>
        <w:t xml:space="preserve">for most of the course </w:t>
      </w:r>
      <w:r w:rsidRPr="000B3E4A">
        <w:rPr>
          <w:rFonts w:ascii="Calibri" w:hAnsi="Calibri" w:cs="Arial"/>
        </w:rPr>
        <w:t>each new topic starts after lunch on a Thursday. Following a general introduction to the topic (often with the whole group meeting together and probably by the module lead) you will then meet in your study group (which we have called a ‘learning set’ for reasons that will become clear shortly).</w:t>
      </w:r>
    </w:p>
    <w:p w14:paraId="10EEE787" w14:textId="77777777" w:rsidR="001C462D" w:rsidRPr="000B3E4A" w:rsidRDefault="001C462D" w:rsidP="001C462D">
      <w:pPr>
        <w:ind w:left="567" w:right="685"/>
        <w:rPr>
          <w:rFonts w:ascii="Calibri" w:hAnsi="Calibri" w:cs="Arial"/>
        </w:rPr>
      </w:pPr>
    </w:p>
    <w:p w14:paraId="3834DA58" w14:textId="77777777" w:rsidR="001C462D" w:rsidRPr="00E16BAC" w:rsidRDefault="001C462D" w:rsidP="001C462D">
      <w:pPr>
        <w:ind w:left="567" w:right="685"/>
        <w:rPr>
          <w:rFonts w:ascii="Calibri" w:hAnsi="Calibri" w:cs="Arial"/>
          <w:b/>
          <w:i/>
        </w:rPr>
      </w:pPr>
      <w:r w:rsidRPr="00E16BAC">
        <w:rPr>
          <w:rFonts w:ascii="Calibri" w:hAnsi="Calibri" w:cs="Arial"/>
          <w:b/>
          <w:i/>
        </w:rPr>
        <w:t>Your facilitators</w:t>
      </w:r>
    </w:p>
    <w:p w14:paraId="5EA93390" w14:textId="77777777" w:rsidR="002479FE" w:rsidRPr="000B3E4A" w:rsidRDefault="001C462D" w:rsidP="002479FE">
      <w:pPr>
        <w:ind w:left="567" w:right="685"/>
        <w:rPr>
          <w:rFonts w:ascii="Calibri" w:hAnsi="Calibri" w:cs="Arial"/>
        </w:rPr>
      </w:pPr>
      <w:r w:rsidRPr="000B3E4A">
        <w:rPr>
          <w:rFonts w:ascii="Calibri" w:hAnsi="Calibri" w:cs="Arial"/>
        </w:rPr>
        <w:t>In your ‘learning set’ you will begin by discussing the brief you will have been given by the ‘facilitators’ for that day. ‘Facilitators’ are people (senior trainees, staff grade doctors, Associate Specialists and Consultants) who have volunteered to do this work and are there to help guide you through the module’s ‘topic of the da</w:t>
      </w:r>
      <w:r>
        <w:rPr>
          <w:rFonts w:ascii="Calibri" w:hAnsi="Calibri" w:cs="Arial"/>
        </w:rPr>
        <w:t xml:space="preserve">y’ and what is expected of you, </w:t>
      </w:r>
      <w:r w:rsidRPr="000B3E4A">
        <w:rPr>
          <w:rFonts w:ascii="Calibri" w:hAnsi="Calibri" w:cs="Arial"/>
        </w:rPr>
        <w:t xml:space="preserve">see </w:t>
      </w:r>
    </w:p>
    <w:p w14:paraId="1C2C1419" w14:textId="77777777" w:rsidR="001C462D" w:rsidRPr="000B3E4A" w:rsidRDefault="001C462D" w:rsidP="001C462D">
      <w:pPr>
        <w:ind w:left="567" w:right="685"/>
        <w:rPr>
          <w:rFonts w:ascii="Calibri" w:hAnsi="Calibri" w:cs="Arial"/>
        </w:rPr>
      </w:pPr>
      <w:r w:rsidRPr="000B3E4A">
        <w:rPr>
          <w:rFonts w:ascii="Calibri" w:hAnsi="Calibri" w:cs="Arial"/>
        </w:rPr>
        <w:t>It</w:t>
      </w:r>
      <w:r w:rsidR="002479FE">
        <w:rPr>
          <w:rFonts w:ascii="Calibri" w:hAnsi="Calibri" w:cs="Arial"/>
        </w:rPr>
        <w:t xml:space="preserve"> i</w:t>
      </w:r>
      <w:r w:rsidRPr="000B3E4A">
        <w:rPr>
          <w:rFonts w:ascii="Calibri" w:hAnsi="Calibri" w:cs="Arial"/>
        </w:rPr>
        <w:t xml:space="preserve">s worth saying at this point that facilitators </w:t>
      </w:r>
      <w:r w:rsidR="002479FE" w:rsidRPr="000B3E4A">
        <w:rPr>
          <w:rFonts w:ascii="Calibri" w:hAnsi="Calibri" w:cs="Arial"/>
        </w:rPr>
        <w:t>are not</w:t>
      </w:r>
      <w:r w:rsidRPr="000B3E4A">
        <w:rPr>
          <w:rFonts w:ascii="Calibri" w:hAnsi="Calibri" w:cs="Arial"/>
        </w:rPr>
        <w:t xml:space="preserve"> there to ‘teach’ you, in the conventional sense of the word. They are there to help more with the ‘process’ rather than the ‘content’ of the course.</w:t>
      </w:r>
    </w:p>
    <w:p w14:paraId="620BD56D" w14:textId="77777777" w:rsidR="001C462D" w:rsidRPr="000B3E4A" w:rsidRDefault="001C462D" w:rsidP="001C462D">
      <w:pPr>
        <w:ind w:left="567" w:right="685"/>
        <w:rPr>
          <w:rFonts w:ascii="Calibri" w:hAnsi="Calibri" w:cs="Arial"/>
        </w:rPr>
      </w:pPr>
    </w:p>
    <w:p w14:paraId="7B07A856" w14:textId="77777777" w:rsidR="001C462D" w:rsidRPr="00E16BAC" w:rsidRDefault="001C462D" w:rsidP="001C462D">
      <w:pPr>
        <w:ind w:left="567" w:right="685"/>
        <w:rPr>
          <w:rFonts w:ascii="Calibri" w:hAnsi="Calibri" w:cs="Arial"/>
          <w:b/>
          <w:i/>
        </w:rPr>
      </w:pPr>
      <w:r w:rsidRPr="00E16BAC">
        <w:rPr>
          <w:rFonts w:ascii="Calibri" w:hAnsi="Calibri" w:cs="Arial"/>
          <w:b/>
          <w:i/>
        </w:rPr>
        <w:t>How ‘content’ is dealt with</w:t>
      </w:r>
    </w:p>
    <w:p w14:paraId="6FD1E11A" w14:textId="77777777" w:rsidR="001C462D" w:rsidRDefault="001C462D" w:rsidP="001C462D">
      <w:pPr>
        <w:ind w:left="567" w:right="685"/>
        <w:rPr>
          <w:rFonts w:ascii="Calibri" w:hAnsi="Calibri" w:cs="Arial"/>
        </w:rPr>
      </w:pPr>
      <w:r w:rsidRPr="000B3E4A">
        <w:rPr>
          <w:rFonts w:ascii="Calibri" w:hAnsi="Calibri" w:cs="Arial"/>
        </w:rPr>
        <w:t>We should also re-emphasise that the ‘content’ of the course won’t be ‘presented’ through the more common approach of ‘lectures’. Rather, the content will be made availa</w:t>
      </w:r>
      <w:r w:rsidR="002479FE">
        <w:rPr>
          <w:rFonts w:ascii="Calibri" w:hAnsi="Calibri" w:cs="Arial"/>
        </w:rPr>
        <w:t xml:space="preserve">ble through recommended reading; </w:t>
      </w:r>
      <w:r w:rsidRPr="000B3E4A">
        <w:rPr>
          <w:rFonts w:ascii="Calibri" w:hAnsi="Calibri" w:cs="Arial"/>
        </w:rPr>
        <w:t>from books and journals you either hold your own copies of or can access through library services</w:t>
      </w:r>
      <w:r w:rsidR="002479FE">
        <w:rPr>
          <w:rFonts w:ascii="Calibri" w:hAnsi="Calibri" w:cs="Arial"/>
        </w:rPr>
        <w:t xml:space="preserve">, or </w:t>
      </w:r>
      <w:r w:rsidRPr="000B3E4A">
        <w:rPr>
          <w:rFonts w:ascii="Calibri" w:hAnsi="Calibri" w:cs="Arial"/>
        </w:rPr>
        <w:t>through being given printed</w:t>
      </w:r>
      <w:r w:rsidR="002479FE">
        <w:rPr>
          <w:rFonts w:ascii="Calibri" w:hAnsi="Calibri" w:cs="Arial"/>
        </w:rPr>
        <w:t>/electronic</w:t>
      </w:r>
      <w:r w:rsidRPr="000B3E4A">
        <w:rPr>
          <w:rFonts w:ascii="Calibri" w:hAnsi="Calibri" w:cs="Arial"/>
        </w:rPr>
        <w:t xml:space="preserve"> copies of material that otherwise might be difficult to get hold of</w:t>
      </w:r>
      <w:r w:rsidR="002479FE">
        <w:rPr>
          <w:rFonts w:ascii="Calibri" w:hAnsi="Calibri" w:cs="Arial"/>
        </w:rPr>
        <w:t xml:space="preserve">. </w:t>
      </w:r>
      <w:r w:rsidRPr="000B3E4A">
        <w:rPr>
          <w:rFonts w:ascii="Calibri" w:hAnsi="Calibri" w:cs="Arial"/>
        </w:rPr>
        <w:t xml:space="preserve"> </w:t>
      </w:r>
    </w:p>
    <w:p w14:paraId="61B59802" w14:textId="77777777" w:rsidR="002479FE" w:rsidRPr="000B3E4A" w:rsidRDefault="002479FE" w:rsidP="001C462D">
      <w:pPr>
        <w:ind w:left="567" w:right="685"/>
        <w:rPr>
          <w:rFonts w:ascii="Calibri" w:hAnsi="Calibri" w:cs="Arial"/>
        </w:rPr>
      </w:pPr>
    </w:p>
    <w:p w14:paraId="0E955E6B" w14:textId="77777777" w:rsidR="001C462D" w:rsidRPr="000B3E4A" w:rsidRDefault="001C462D" w:rsidP="001C462D">
      <w:pPr>
        <w:ind w:left="567" w:right="685"/>
        <w:rPr>
          <w:rFonts w:ascii="Calibri" w:hAnsi="Calibri" w:cs="Arial"/>
        </w:rPr>
      </w:pPr>
      <w:r w:rsidRPr="002479FE">
        <w:rPr>
          <w:rFonts w:ascii="Calibri" w:hAnsi="Calibri" w:cs="Arial"/>
          <w:b/>
        </w:rPr>
        <w:t>So partly your ‘job’ will be to find out a lot of ‘the content’ for yourself</w:t>
      </w:r>
      <w:r w:rsidRPr="000B3E4A">
        <w:rPr>
          <w:rFonts w:ascii="Calibri" w:hAnsi="Calibri" w:cs="Arial"/>
        </w:rPr>
        <w:t>! (One of the educational principles here is that much of what you are told you will forget but that most of what you study for yourself you will remember.)</w:t>
      </w:r>
    </w:p>
    <w:p w14:paraId="1353F29C" w14:textId="77777777" w:rsidR="001C462D" w:rsidRPr="000B3E4A" w:rsidRDefault="001C462D" w:rsidP="001C462D">
      <w:pPr>
        <w:ind w:left="567" w:right="685"/>
        <w:rPr>
          <w:rFonts w:ascii="Calibri" w:hAnsi="Calibri" w:cs="Arial"/>
        </w:rPr>
      </w:pPr>
    </w:p>
    <w:p w14:paraId="168F05F1" w14:textId="77777777" w:rsidR="001C462D" w:rsidRPr="000B3E4A" w:rsidRDefault="001C462D" w:rsidP="001C462D">
      <w:pPr>
        <w:ind w:left="567" w:right="685"/>
        <w:rPr>
          <w:rFonts w:ascii="Calibri" w:hAnsi="Calibri" w:cs="Arial"/>
          <w:i/>
        </w:rPr>
      </w:pPr>
      <w:r w:rsidRPr="000B3E4A">
        <w:rPr>
          <w:rFonts w:ascii="Calibri" w:hAnsi="Calibri" w:cs="Arial"/>
          <w:i/>
        </w:rPr>
        <w:t>Discussing your ‘tasks’</w:t>
      </w:r>
    </w:p>
    <w:p w14:paraId="07E3BC08" w14:textId="77777777" w:rsidR="00031A59" w:rsidRDefault="001C462D" w:rsidP="00031A59">
      <w:pPr>
        <w:tabs>
          <w:tab w:val="left" w:pos="2268"/>
        </w:tabs>
        <w:ind w:left="567" w:right="685"/>
        <w:rPr>
          <w:rFonts w:ascii="Calibri" w:hAnsi="Calibri" w:cs="Arial"/>
        </w:rPr>
      </w:pPr>
      <w:r w:rsidRPr="000B3E4A">
        <w:rPr>
          <w:rFonts w:ascii="Calibri" w:hAnsi="Calibri" w:cs="Arial"/>
        </w:rPr>
        <w:t>In your ‘learning set’, with the ‘tasks’ you will have been given, you will then discuss amongst yourselves how you could go about finding out how to deal with the tasks. Some of these tasks will involve you finding a suitable case in your own clinical work (when you are back there) that is relevant to the topic. On occasions the module planners might provide you with a ‘paper-and-pencil’ case if they believe it might be difficult for you to find one or if the topic requires a particular clinical focus</w:t>
      </w:r>
    </w:p>
    <w:p w14:paraId="46B12B57" w14:textId="77777777" w:rsidR="00031A59" w:rsidRDefault="00031A59" w:rsidP="00031A59">
      <w:pPr>
        <w:tabs>
          <w:tab w:val="left" w:pos="2268"/>
        </w:tabs>
        <w:ind w:left="567" w:right="685"/>
        <w:rPr>
          <w:rFonts w:ascii="Calibri" w:hAnsi="Calibri" w:cs="Arial"/>
        </w:rPr>
      </w:pPr>
    </w:p>
    <w:p w14:paraId="15D8776F" w14:textId="77777777" w:rsidR="002479FE" w:rsidRPr="00031A59" w:rsidRDefault="002479FE" w:rsidP="00031A59">
      <w:pPr>
        <w:tabs>
          <w:tab w:val="left" w:pos="2268"/>
        </w:tabs>
        <w:ind w:left="567" w:right="685"/>
        <w:rPr>
          <w:rFonts w:ascii="Calibri" w:hAnsi="Calibri" w:cs="Arial"/>
        </w:rPr>
      </w:pPr>
      <w:r w:rsidRPr="00031A59">
        <w:rPr>
          <w:rFonts w:ascii="Calibri" w:hAnsi="Calibri" w:cs="Arial"/>
        </w:rPr>
        <w:t>The learning sets provide a space for discussion and learning from each other</w:t>
      </w:r>
      <w:r w:rsidR="00E16BAC" w:rsidRPr="00031A59">
        <w:rPr>
          <w:rFonts w:ascii="Calibri" w:hAnsi="Calibri" w:cs="Arial"/>
        </w:rPr>
        <w:t xml:space="preserve"> within the learning set groups</w:t>
      </w:r>
      <w:r w:rsidRPr="00031A59">
        <w:rPr>
          <w:rFonts w:ascii="Calibri" w:hAnsi="Calibri" w:cs="Arial"/>
        </w:rPr>
        <w:t xml:space="preserve"> as you bring back your individual examples/experiences/findings of the tasks that have been set</w:t>
      </w:r>
    </w:p>
    <w:p w14:paraId="2C6A9419" w14:textId="77777777" w:rsidR="001C462D" w:rsidRPr="002479FE" w:rsidRDefault="001C462D" w:rsidP="00031A59">
      <w:pPr>
        <w:ind w:right="685"/>
        <w:rPr>
          <w:rFonts w:ascii="Calibri" w:hAnsi="Calibri" w:cs="Arial"/>
          <w:color w:val="FF0000"/>
        </w:rPr>
      </w:pPr>
    </w:p>
    <w:p w14:paraId="0FC05475" w14:textId="77777777" w:rsidR="001C462D" w:rsidRPr="00E16BAC" w:rsidRDefault="001C462D" w:rsidP="001C462D">
      <w:pPr>
        <w:ind w:left="567" w:right="685"/>
        <w:rPr>
          <w:rFonts w:ascii="Calibri" w:hAnsi="Calibri"/>
          <w:b/>
        </w:rPr>
      </w:pPr>
      <w:r w:rsidRPr="00E16BAC">
        <w:rPr>
          <w:rFonts w:ascii="Calibri" w:hAnsi="Calibri"/>
          <w:b/>
          <w:i/>
        </w:rPr>
        <w:t>The masterclass</w:t>
      </w:r>
    </w:p>
    <w:p w14:paraId="6074CA05" w14:textId="77777777" w:rsidR="001C462D" w:rsidRPr="000B3E4A" w:rsidRDefault="001C462D" w:rsidP="001C462D">
      <w:pPr>
        <w:ind w:left="567" w:right="685"/>
        <w:rPr>
          <w:rFonts w:ascii="Calibri" w:hAnsi="Calibri" w:cs="Arial"/>
        </w:rPr>
      </w:pPr>
      <w:r w:rsidRPr="000B3E4A">
        <w:rPr>
          <w:rFonts w:ascii="Calibri" w:hAnsi="Calibri"/>
        </w:rPr>
        <w:t xml:space="preserve">Following your initial discussion, the topic will be ‘expanded’, often by a special presentation – a masterclass – given by </w:t>
      </w:r>
      <w:r w:rsidR="00C71C1C">
        <w:rPr>
          <w:rFonts w:ascii="Calibri" w:hAnsi="Calibri"/>
        </w:rPr>
        <w:t>a Consultant or SpR</w:t>
      </w:r>
      <w:r w:rsidRPr="000B3E4A">
        <w:rPr>
          <w:rFonts w:ascii="Calibri" w:hAnsi="Calibri"/>
        </w:rPr>
        <w:t xml:space="preserve">, who is well versed in, or has particular interest concerning, the topic. For some modules, this session might involve a visit or some other special activity - </w:t>
      </w:r>
      <w:r w:rsidRPr="000B3E4A">
        <w:rPr>
          <w:rFonts w:ascii="Calibri" w:hAnsi="Calibri" w:cs="Arial"/>
        </w:rPr>
        <w:t xml:space="preserve">details will be made available for each module by the module lead. </w:t>
      </w:r>
    </w:p>
    <w:p w14:paraId="7B770086" w14:textId="77777777" w:rsidR="001C462D" w:rsidRPr="000B3E4A" w:rsidRDefault="001C462D" w:rsidP="001C462D">
      <w:pPr>
        <w:ind w:left="567" w:right="685"/>
        <w:rPr>
          <w:rFonts w:ascii="Calibri" w:hAnsi="Calibri" w:cs="Arial"/>
        </w:rPr>
      </w:pPr>
    </w:p>
    <w:p w14:paraId="1F5C054D" w14:textId="77777777" w:rsidR="001C462D" w:rsidRPr="00E16BAC" w:rsidRDefault="001C462D" w:rsidP="001C462D">
      <w:pPr>
        <w:ind w:left="567" w:right="685"/>
        <w:rPr>
          <w:rFonts w:ascii="Calibri" w:hAnsi="Calibri" w:cs="Arial"/>
          <w:b/>
        </w:rPr>
      </w:pPr>
      <w:r w:rsidRPr="00E16BAC">
        <w:rPr>
          <w:rFonts w:ascii="Calibri" w:hAnsi="Calibri" w:cs="Arial"/>
          <w:b/>
          <w:i/>
        </w:rPr>
        <w:t>During the intervening fortnight</w:t>
      </w:r>
    </w:p>
    <w:p w14:paraId="28440EC0" w14:textId="77777777" w:rsidR="001C462D" w:rsidRPr="000B3E4A" w:rsidRDefault="001C462D" w:rsidP="001C462D">
      <w:pPr>
        <w:ind w:left="567" w:right="685"/>
        <w:rPr>
          <w:rFonts w:ascii="Calibri" w:hAnsi="Calibri" w:cs="Arial"/>
        </w:rPr>
      </w:pPr>
      <w:r w:rsidRPr="000B3E4A">
        <w:rPr>
          <w:rFonts w:ascii="Calibri" w:hAnsi="Calibri" w:cs="Arial"/>
        </w:rPr>
        <w:t>As we’ve already said</w:t>
      </w:r>
      <w:r w:rsidR="00C13AEE">
        <w:rPr>
          <w:rFonts w:ascii="Calibri" w:hAnsi="Calibri" w:cs="Arial"/>
        </w:rPr>
        <w:t>, the ‘topic’ doesn’t stop at the end of the day.</w:t>
      </w:r>
      <w:r w:rsidRPr="000B3E4A">
        <w:rPr>
          <w:rFonts w:ascii="Calibri" w:hAnsi="Calibri" w:cs="Arial"/>
        </w:rPr>
        <w:t xml:space="preserve"> Your ‘researching’ of it carries on through what you will be doing for the rest of the fortnight.</w:t>
      </w:r>
    </w:p>
    <w:p w14:paraId="55F6A2EE" w14:textId="77777777" w:rsidR="001C462D" w:rsidRPr="000B3E4A" w:rsidRDefault="001C462D" w:rsidP="001C462D">
      <w:pPr>
        <w:ind w:left="567" w:right="685"/>
        <w:rPr>
          <w:rFonts w:ascii="Calibri" w:hAnsi="Calibri" w:cs="Arial"/>
        </w:rPr>
      </w:pPr>
    </w:p>
    <w:p w14:paraId="71D573BA" w14:textId="77777777" w:rsidR="001C462D" w:rsidRPr="000B3E4A" w:rsidRDefault="001C462D" w:rsidP="001C462D">
      <w:pPr>
        <w:ind w:left="567" w:right="685"/>
        <w:rPr>
          <w:rFonts w:ascii="Calibri" w:hAnsi="Calibri" w:cs="Arial"/>
        </w:rPr>
      </w:pPr>
      <w:r w:rsidRPr="000B3E4A">
        <w:rPr>
          <w:rFonts w:ascii="Calibri" w:hAnsi="Calibri" w:cs="Arial"/>
        </w:rPr>
        <w:t>Here are some examples</w:t>
      </w:r>
      <w:r w:rsidR="00C71C1C">
        <w:rPr>
          <w:rFonts w:ascii="Calibri" w:hAnsi="Calibri" w:cs="Arial"/>
        </w:rPr>
        <w:t xml:space="preserve"> of what you will be doing</w:t>
      </w:r>
      <w:r w:rsidRPr="000B3E4A">
        <w:rPr>
          <w:rFonts w:ascii="Calibri" w:hAnsi="Calibri" w:cs="Arial"/>
        </w:rPr>
        <w:t>:</w:t>
      </w:r>
    </w:p>
    <w:p w14:paraId="24C59CA9" w14:textId="77777777" w:rsidR="001C462D" w:rsidRPr="000B3E4A" w:rsidRDefault="001C462D" w:rsidP="001C462D">
      <w:pPr>
        <w:ind w:left="567" w:right="685"/>
        <w:rPr>
          <w:rFonts w:ascii="Calibri" w:hAnsi="Calibri" w:cs="Arial"/>
        </w:rPr>
      </w:pPr>
    </w:p>
    <w:p w14:paraId="4C17BD0F" w14:textId="77777777" w:rsidR="001C462D" w:rsidRPr="000B3E4A" w:rsidRDefault="001C462D" w:rsidP="001C462D">
      <w:pPr>
        <w:numPr>
          <w:ilvl w:val="0"/>
          <w:numId w:val="2"/>
        </w:numPr>
        <w:ind w:left="567" w:right="685" w:firstLine="0"/>
        <w:rPr>
          <w:rFonts w:ascii="Calibri" w:hAnsi="Calibri" w:cs="Arial"/>
        </w:rPr>
      </w:pPr>
      <w:r w:rsidRPr="000B3E4A">
        <w:rPr>
          <w:rFonts w:ascii="Calibri" w:hAnsi="Calibri" w:cs="Arial"/>
        </w:rPr>
        <w:t xml:space="preserve">Linking what you are studying for this topic to aspects of your everyday clinical work. Of course, the module might be on ‘Adult’ psychiatry when you are currently on an ‘Old Age’ placement. </w:t>
      </w:r>
      <w:r w:rsidRPr="00C71C1C">
        <w:rPr>
          <w:rFonts w:ascii="Calibri" w:hAnsi="Calibri" w:cs="Arial"/>
          <w:b/>
        </w:rPr>
        <w:t>You might need to use your ingenuity here</w:t>
      </w:r>
      <w:r w:rsidRPr="000B3E4A">
        <w:rPr>
          <w:rFonts w:ascii="Calibri" w:hAnsi="Calibri" w:cs="Arial"/>
        </w:rPr>
        <w:t xml:space="preserve">. The course organisers hope that you will find some aspect of your current clinical practice that will ‘fit’ with the topic you are researching. Details will be made available for each module by the module lead. </w:t>
      </w:r>
    </w:p>
    <w:p w14:paraId="45BCD518" w14:textId="77777777" w:rsidR="001C462D" w:rsidRPr="000B3E4A" w:rsidRDefault="001C462D" w:rsidP="001C462D">
      <w:pPr>
        <w:ind w:left="567" w:right="685"/>
        <w:rPr>
          <w:rFonts w:ascii="Calibri" w:hAnsi="Calibri" w:cs="Arial"/>
        </w:rPr>
      </w:pPr>
    </w:p>
    <w:p w14:paraId="7847E217" w14:textId="77777777" w:rsidR="001C462D" w:rsidRPr="00C71C1C" w:rsidRDefault="001C462D" w:rsidP="00C71C1C">
      <w:pPr>
        <w:numPr>
          <w:ilvl w:val="0"/>
          <w:numId w:val="2"/>
        </w:numPr>
        <w:ind w:left="567" w:right="685" w:firstLine="0"/>
        <w:rPr>
          <w:rFonts w:ascii="Calibri" w:hAnsi="Calibri" w:cs="Arial"/>
        </w:rPr>
      </w:pPr>
      <w:r w:rsidRPr="00C71C1C">
        <w:rPr>
          <w:rFonts w:ascii="Calibri" w:hAnsi="Calibri" w:cs="Arial"/>
          <w:b/>
        </w:rPr>
        <w:t>Discussing what you are currently studying on the course with your educational /clinical supervisor.</w:t>
      </w:r>
      <w:r w:rsidRPr="00C71C1C">
        <w:rPr>
          <w:rFonts w:ascii="Calibri" w:hAnsi="Calibri" w:cs="Arial"/>
        </w:rPr>
        <w:t xml:space="preserve"> One of the course planners’ aims is to link what happens on the course with your weekly hour-long meeting with your supervisor</w:t>
      </w:r>
      <w:r w:rsidR="00C71C1C" w:rsidRPr="00C71C1C">
        <w:rPr>
          <w:rFonts w:ascii="Calibri" w:hAnsi="Calibri" w:cs="Arial"/>
        </w:rPr>
        <w:t xml:space="preserve">. </w:t>
      </w:r>
      <w:r w:rsidR="00C71C1C" w:rsidRPr="00C71C1C">
        <w:rPr>
          <w:rFonts w:ascii="Calibri" w:hAnsi="Calibri" w:cs="Arial"/>
          <w:u w:val="single"/>
        </w:rPr>
        <w:t>I</w:t>
      </w:r>
      <w:r w:rsidRPr="00C71C1C">
        <w:rPr>
          <w:rFonts w:ascii="Calibri" w:hAnsi="Calibri" w:cs="Arial"/>
          <w:u w:val="single"/>
        </w:rPr>
        <w:t>t is, after all, a College requirement that you meet regularly with your supervisor in this way</w:t>
      </w:r>
      <w:r w:rsidRPr="00C71C1C">
        <w:rPr>
          <w:rFonts w:ascii="Calibri" w:hAnsi="Calibri" w:cs="Arial"/>
        </w:rPr>
        <w:t xml:space="preserve">. A routine topic for conversation, then, can be ‘this is what we are studying at the moment on the course’. Your supervisor will have been briefed about the course and given details about the topics you are studying. </w:t>
      </w:r>
      <w:r w:rsidRPr="00C71C1C">
        <w:rPr>
          <w:rFonts w:ascii="Calibri" w:hAnsi="Calibri"/>
        </w:rPr>
        <w:t>Issues arising from the course might be discussed further (not least, as you might prefer to raise them with your supervisor or have reflected on what was discussed and come up with questions or dilemmas). Also, the supervision session is an ideal opportunity for both you and your supervisor to think of issues that could usefully be discussed at the next meeting of your learning set. Your portfolio will be a good resource for recording all of these discussions, a useful basis for discussions between you and your supervisor, and (as described below) an element in the assessment of your progress.</w:t>
      </w:r>
    </w:p>
    <w:p w14:paraId="78B98D87" w14:textId="77777777" w:rsidR="00C71C1C" w:rsidRPr="00C71C1C" w:rsidRDefault="00C71C1C" w:rsidP="00C71C1C">
      <w:pPr>
        <w:ind w:left="567" w:right="685"/>
        <w:rPr>
          <w:rFonts w:ascii="Calibri" w:hAnsi="Calibri" w:cs="Arial"/>
        </w:rPr>
      </w:pPr>
    </w:p>
    <w:p w14:paraId="017779F2" w14:textId="77777777" w:rsidR="001C462D" w:rsidRPr="000B3E4A" w:rsidRDefault="001C462D" w:rsidP="001C462D">
      <w:pPr>
        <w:numPr>
          <w:ilvl w:val="0"/>
          <w:numId w:val="2"/>
        </w:numPr>
        <w:ind w:left="567" w:right="685" w:firstLine="0"/>
        <w:rPr>
          <w:rFonts w:ascii="Calibri" w:hAnsi="Calibri"/>
        </w:rPr>
      </w:pPr>
      <w:r w:rsidRPr="000B3E4A">
        <w:rPr>
          <w:rFonts w:ascii="Calibri" w:hAnsi="Calibri"/>
        </w:rPr>
        <w:t xml:space="preserve">Communicating as </w:t>
      </w:r>
      <w:r>
        <w:rPr>
          <w:rFonts w:ascii="Calibri" w:hAnsi="Calibri"/>
        </w:rPr>
        <w:t xml:space="preserve">a </w:t>
      </w:r>
      <w:r w:rsidRPr="000B3E4A">
        <w:rPr>
          <w:rFonts w:ascii="Calibri" w:hAnsi="Calibri"/>
        </w:rPr>
        <w:t xml:space="preserve">learning set during the two weeks between the course sessions. </w:t>
      </w:r>
      <w:r w:rsidR="00C13AEE">
        <w:rPr>
          <w:rFonts w:ascii="Calibri" w:hAnsi="Calibri"/>
        </w:rPr>
        <w:t xml:space="preserve">We hope that creating sets will give you a natural group of people who are able to learn together. </w:t>
      </w:r>
      <w:r w:rsidRPr="000B3E4A">
        <w:rPr>
          <w:rFonts w:ascii="Calibri" w:hAnsi="Calibri"/>
        </w:rPr>
        <w:t>Meetings of learning sets outside of the formal arrangements for the course can be very useful</w:t>
      </w:r>
      <w:r>
        <w:rPr>
          <w:rFonts w:ascii="Calibri" w:hAnsi="Calibri"/>
        </w:rPr>
        <w:t xml:space="preserve"> </w:t>
      </w:r>
      <w:r w:rsidRPr="000B3E4A">
        <w:rPr>
          <w:rFonts w:ascii="Calibri" w:hAnsi="Calibri"/>
        </w:rPr>
        <w:t>- these could be in person or</w:t>
      </w:r>
      <w:r w:rsidR="00C13AEE">
        <w:rPr>
          <w:rFonts w:ascii="Calibri" w:hAnsi="Calibri"/>
        </w:rPr>
        <w:t xml:space="preserve"> a virtual meeting on Skype or Teams, something we have all become very familiar at doing</w:t>
      </w:r>
      <w:r w:rsidRPr="000B3E4A">
        <w:rPr>
          <w:rFonts w:ascii="Calibri" w:hAnsi="Calibri"/>
        </w:rPr>
        <w:t>. We hope that the tasks</w:t>
      </w:r>
      <w:r w:rsidR="00C13AEE">
        <w:rPr>
          <w:rFonts w:ascii="Calibri" w:hAnsi="Calibri"/>
        </w:rPr>
        <w:t xml:space="preserve"> set will be relevant to your clinical practice and</w:t>
      </w:r>
      <w:r w:rsidRPr="000B3E4A">
        <w:rPr>
          <w:rFonts w:ascii="Calibri" w:hAnsi="Calibri"/>
        </w:rPr>
        <w:t xml:space="preserve"> will ‘stretch’ you – i.e. take you further with your studies than</w:t>
      </w:r>
      <w:r w:rsidR="00C13AEE">
        <w:rPr>
          <w:rFonts w:ascii="Calibri" w:hAnsi="Calibri"/>
        </w:rPr>
        <w:t xml:space="preserve"> you might otherwise go – </w:t>
      </w:r>
      <w:r w:rsidRPr="000B3E4A">
        <w:rPr>
          <w:rFonts w:ascii="Calibri" w:hAnsi="Calibri"/>
        </w:rPr>
        <w:t>meeting</w:t>
      </w:r>
      <w:r w:rsidR="00C13AEE">
        <w:rPr>
          <w:rFonts w:ascii="Calibri" w:hAnsi="Calibri"/>
        </w:rPr>
        <w:t xml:space="preserve"> other members of your</w:t>
      </w:r>
      <w:r w:rsidRPr="000B3E4A">
        <w:rPr>
          <w:rFonts w:ascii="Calibri" w:hAnsi="Calibri"/>
        </w:rPr>
        <w:t xml:space="preserve"> learning set in between sessions would be a chance for you, as a group, to stretch yourselves. </w:t>
      </w:r>
    </w:p>
    <w:p w14:paraId="5F8DDCCE" w14:textId="77777777" w:rsidR="001C462D" w:rsidRPr="000B3E4A" w:rsidRDefault="001C462D" w:rsidP="001C462D">
      <w:pPr>
        <w:ind w:left="567" w:right="685"/>
        <w:rPr>
          <w:rFonts w:ascii="Calibri" w:hAnsi="Calibri"/>
        </w:rPr>
      </w:pPr>
    </w:p>
    <w:p w14:paraId="605CA4E6" w14:textId="77777777" w:rsidR="001C462D" w:rsidRPr="00E16BAC" w:rsidRDefault="001C462D" w:rsidP="001C462D">
      <w:pPr>
        <w:ind w:left="567" w:right="685"/>
        <w:rPr>
          <w:rFonts w:ascii="Calibri" w:hAnsi="Calibri"/>
          <w:b/>
        </w:rPr>
      </w:pPr>
      <w:r w:rsidRPr="00E16BAC">
        <w:rPr>
          <w:rFonts w:ascii="Calibri" w:hAnsi="Calibri"/>
          <w:b/>
          <w:i/>
        </w:rPr>
        <w:t>At the next session</w:t>
      </w:r>
    </w:p>
    <w:p w14:paraId="5D2EFD98" w14:textId="77777777" w:rsidR="001C462D" w:rsidRDefault="001C462D" w:rsidP="001C462D">
      <w:pPr>
        <w:ind w:left="567" w:right="685"/>
        <w:rPr>
          <w:rFonts w:ascii="Calibri" w:hAnsi="Calibri"/>
        </w:rPr>
      </w:pPr>
      <w:r w:rsidRPr="000B3E4A">
        <w:rPr>
          <w:rFonts w:ascii="Calibri" w:hAnsi="Calibri"/>
        </w:rPr>
        <w:t>The topic will be ‘concluded’ on the morning of the next session. You will begin this by meeting in your learning set and reporting back to your colleagues what you have learnt from the tasks. When you have all done this, you as a group will prepare to feedback to the rest the main points you have come up with, together with any useful suggestions you might make for them about understandin</w:t>
      </w:r>
      <w:r w:rsidR="00C13AEE">
        <w:rPr>
          <w:rFonts w:ascii="Calibri" w:hAnsi="Calibri"/>
        </w:rPr>
        <w:t>g the topic. Then the whole course</w:t>
      </w:r>
      <w:r w:rsidRPr="000B3E4A">
        <w:rPr>
          <w:rFonts w:ascii="Calibri" w:hAnsi="Calibri"/>
        </w:rPr>
        <w:t xml:space="preserve"> group will meet together to receive your learning set’s feedback and those of the others. </w:t>
      </w:r>
    </w:p>
    <w:p w14:paraId="6EC39B97" w14:textId="77777777" w:rsidR="00C71C1C" w:rsidRPr="000B3E4A" w:rsidRDefault="00C71C1C" w:rsidP="001C462D">
      <w:pPr>
        <w:ind w:left="567" w:right="685"/>
        <w:rPr>
          <w:rFonts w:ascii="Calibri" w:hAnsi="Calibri" w:cs="Arial"/>
        </w:rPr>
      </w:pPr>
    </w:p>
    <w:p w14:paraId="6134D4DB" w14:textId="77777777" w:rsidR="001C462D" w:rsidRDefault="001C462D" w:rsidP="001C462D">
      <w:pPr>
        <w:ind w:left="567" w:right="685"/>
        <w:rPr>
          <w:rFonts w:ascii="Calibri" w:hAnsi="Calibri" w:cs="Arial"/>
        </w:rPr>
      </w:pPr>
      <w:r w:rsidRPr="000B3E4A">
        <w:rPr>
          <w:rFonts w:ascii="Calibri" w:hAnsi="Calibri" w:cs="Arial"/>
        </w:rPr>
        <w:t>Before the morning ends, you will have about 15 minutes to write up your own conclusions – your learning points – from your work on the topic. Your notes can form the basis for some reflective writing for your portfolio. This will also be a time for you to complete an ‘end-of-topic’ evaluation sheet, which will help the organisers with their further development of the course.</w:t>
      </w:r>
      <w:r>
        <w:rPr>
          <w:rFonts w:ascii="Calibri" w:hAnsi="Calibri" w:cs="Arial"/>
        </w:rPr>
        <w:t xml:space="preserve">  </w:t>
      </w:r>
    </w:p>
    <w:p w14:paraId="42D6D011" w14:textId="77777777" w:rsidR="00C13AEE" w:rsidRDefault="00C13AEE" w:rsidP="001C462D">
      <w:pPr>
        <w:ind w:left="567" w:right="685"/>
        <w:rPr>
          <w:rFonts w:ascii="Calibri" w:hAnsi="Calibri" w:cs="Arial"/>
        </w:rPr>
      </w:pPr>
    </w:p>
    <w:p w14:paraId="45F8F557" w14:textId="77777777" w:rsidR="00C13AEE" w:rsidRPr="001D5318" w:rsidRDefault="00C13AEE" w:rsidP="001C462D">
      <w:pPr>
        <w:ind w:left="567" w:right="685"/>
        <w:rPr>
          <w:rFonts w:ascii="Calibri" w:hAnsi="Calibri" w:cs="Arial"/>
          <w:b/>
        </w:rPr>
      </w:pPr>
      <w:r w:rsidRPr="001D5318">
        <w:rPr>
          <w:rFonts w:ascii="Calibri" w:hAnsi="Calibri" w:cs="Arial"/>
          <w:b/>
        </w:rPr>
        <w:t xml:space="preserve">We have listened to your feedback about tasks and how separate from the other work and difficult to complete they can be. For some modules this year, tasks will be for individuals rather than groups to complete and the expectation will be of doing them in one day rather than over the two weeks. We look forward to your feedback about this change. For other modules, the two week process seems to work really well so we haven’t made this change. </w:t>
      </w:r>
    </w:p>
    <w:p w14:paraId="7AE8EA49" w14:textId="77777777" w:rsidR="001C462D" w:rsidRDefault="001C462D" w:rsidP="001C462D">
      <w:pPr>
        <w:ind w:left="567" w:right="685"/>
        <w:rPr>
          <w:rFonts w:ascii="Calibri" w:hAnsi="Calibri" w:cs="Arial"/>
          <w:i/>
          <w:highlight w:val="green"/>
        </w:rPr>
      </w:pPr>
    </w:p>
    <w:p w14:paraId="5470F0FF" w14:textId="77777777" w:rsidR="001C462D" w:rsidRPr="00E16BAC" w:rsidRDefault="001C462D" w:rsidP="001C462D">
      <w:pPr>
        <w:ind w:left="567" w:right="685"/>
        <w:rPr>
          <w:rFonts w:ascii="Calibri" w:hAnsi="Calibri"/>
          <w:b/>
        </w:rPr>
      </w:pPr>
      <w:r w:rsidRPr="00E16BAC">
        <w:rPr>
          <w:rFonts w:ascii="Calibri" w:hAnsi="Calibri"/>
          <w:b/>
          <w:i/>
        </w:rPr>
        <w:t xml:space="preserve">Your learning </w:t>
      </w:r>
      <w:r w:rsidR="00C13AEE">
        <w:rPr>
          <w:rFonts w:ascii="Calibri" w:hAnsi="Calibri"/>
          <w:b/>
          <w:i/>
        </w:rPr>
        <w:t>e-</w:t>
      </w:r>
      <w:r w:rsidRPr="00E16BAC">
        <w:rPr>
          <w:rFonts w:ascii="Calibri" w:hAnsi="Calibri"/>
          <w:b/>
          <w:i/>
        </w:rPr>
        <w:t>portfolio</w:t>
      </w:r>
    </w:p>
    <w:p w14:paraId="0BDA57DB" w14:textId="77777777" w:rsidR="001C462D" w:rsidRPr="000B3E4A" w:rsidRDefault="001C462D" w:rsidP="001C462D">
      <w:pPr>
        <w:ind w:left="567" w:right="685"/>
        <w:rPr>
          <w:rFonts w:ascii="Calibri" w:hAnsi="Calibri"/>
        </w:rPr>
      </w:pPr>
      <w:r w:rsidRPr="000B3E4A">
        <w:rPr>
          <w:rFonts w:ascii="Calibri" w:hAnsi="Calibri"/>
        </w:rPr>
        <w:t xml:space="preserve">We have already said that your </w:t>
      </w:r>
      <w:r w:rsidR="00C13AEE">
        <w:rPr>
          <w:rFonts w:ascii="Calibri" w:hAnsi="Calibri"/>
        </w:rPr>
        <w:t>learning e-</w:t>
      </w:r>
      <w:r w:rsidRPr="000B3E4A">
        <w:rPr>
          <w:rFonts w:ascii="Calibri" w:hAnsi="Calibri"/>
        </w:rPr>
        <w:t>portfolio is a good place to record your discussions with your educational supervisor, both generally as well as concerning the course. It is also an important place for you to write about your work on the course.</w:t>
      </w:r>
    </w:p>
    <w:p w14:paraId="526931A4" w14:textId="77777777" w:rsidR="001C462D" w:rsidRPr="000B3E4A" w:rsidRDefault="001C462D" w:rsidP="001C462D">
      <w:pPr>
        <w:ind w:left="567" w:right="685"/>
        <w:rPr>
          <w:rFonts w:ascii="Calibri" w:hAnsi="Calibri"/>
        </w:rPr>
      </w:pPr>
    </w:p>
    <w:p w14:paraId="28A24C8D" w14:textId="77777777" w:rsidR="001C462D" w:rsidRPr="000B3E4A" w:rsidRDefault="00C13AEE" w:rsidP="001C46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ight="685"/>
        <w:rPr>
          <w:rFonts w:ascii="Calibri" w:hAnsi="Calibri"/>
          <w:szCs w:val="24"/>
        </w:rPr>
      </w:pPr>
      <w:r>
        <w:rPr>
          <w:rFonts w:ascii="Calibri" w:hAnsi="Calibri"/>
          <w:szCs w:val="24"/>
        </w:rPr>
        <w:t xml:space="preserve">We would suggest that you keep </w:t>
      </w:r>
      <w:r w:rsidR="001C462D" w:rsidRPr="000B3E4A">
        <w:rPr>
          <w:rFonts w:ascii="Calibri" w:hAnsi="Calibri"/>
          <w:szCs w:val="24"/>
        </w:rPr>
        <w:t xml:space="preserve">records of your work in this way – about your discussions in your learning set, the work you do on your own and your reflections on all of this, together with your learning points from masterclasses. </w:t>
      </w:r>
    </w:p>
    <w:p w14:paraId="755F8D3E" w14:textId="77777777" w:rsidR="001C462D" w:rsidRPr="000B3E4A" w:rsidRDefault="001C462D" w:rsidP="001C46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ight="685"/>
        <w:rPr>
          <w:rFonts w:ascii="Calibri" w:hAnsi="Calibri"/>
          <w:szCs w:val="24"/>
        </w:rPr>
      </w:pPr>
    </w:p>
    <w:p w14:paraId="6DBA836C" w14:textId="77777777" w:rsidR="001C462D" w:rsidRPr="000B3E4A" w:rsidRDefault="001C462D" w:rsidP="001C46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ight="685"/>
        <w:rPr>
          <w:rFonts w:ascii="Calibri" w:hAnsi="Calibri"/>
          <w:szCs w:val="24"/>
        </w:rPr>
      </w:pPr>
      <w:r w:rsidRPr="000B3E4A">
        <w:rPr>
          <w:rFonts w:ascii="Calibri" w:hAnsi="Calibri"/>
          <w:szCs w:val="24"/>
        </w:rPr>
        <w:t>Your portfolio will form part of your assessment leading to satisfactory completion of each year’s attendance at the course. As part of this, we will ask your educational supervisor to follow your progress on the course by reviewing from time to time your portfolio, and to comment on this when they submit their supervisor’s report as part of the Annual Competence Review Process (ARCP).</w:t>
      </w:r>
    </w:p>
    <w:p w14:paraId="2750C8D6" w14:textId="77777777" w:rsidR="001C462D" w:rsidRDefault="001C462D" w:rsidP="001C46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ight="685"/>
        <w:rPr>
          <w:rFonts w:ascii="Calibri" w:hAnsi="Calibri"/>
          <w:szCs w:val="24"/>
        </w:rPr>
      </w:pPr>
    </w:p>
    <w:p w14:paraId="6135844B" w14:textId="77777777" w:rsidR="001C462D" w:rsidRPr="000B3E4A" w:rsidRDefault="001C462D" w:rsidP="001C462D">
      <w:pPr>
        <w:ind w:left="567" w:right="685"/>
        <w:rPr>
          <w:rFonts w:ascii="Calibri" w:hAnsi="Calibri"/>
        </w:rPr>
      </w:pPr>
      <w:r w:rsidRPr="000B3E4A">
        <w:rPr>
          <w:rFonts w:ascii="Calibri" w:hAnsi="Calibri"/>
        </w:rPr>
        <w:t xml:space="preserve">The course </w:t>
      </w:r>
      <w:r>
        <w:rPr>
          <w:rFonts w:ascii="Calibri" w:hAnsi="Calibri"/>
        </w:rPr>
        <w:t>organisers and module leads may</w:t>
      </w:r>
      <w:r w:rsidRPr="000B3E4A">
        <w:rPr>
          <w:rFonts w:ascii="Calibri" w:hAnsi="Calibri"/>
        </w:rPr>
        <w:t xml:space="preserve"> also review a sample of all trainees’ portfolios for quality assurance purposes and to moderate educational supervisors’ assessments of their trainees’ wor</w:t>
      </w:r>
      <w:r w:rsidRPr="0039231B">
        <w:rPr>
          <w:rFonts w:ascii="Calibri" w:hAnsi="Calibri"/>
        </w:rPr>
        <w:t>k.</w:t>
      </w:r>
      <w:r w:rsidRPr="000B3E4A">
        <w:rPr>
          <w:rFonts w:ascii="Calibri" w:hAnsi="Calibri"/>
          <w:color w:val="FF0000"/>
        </w:rPr>
        <w:t xml:space="preserve"> </w:t>
      </w:r>
    </w:p>
    <w:p w14:paraId="5D21272F" w14:textId="77777777" w:rsidR="001C462D" w:rsidRPr="000B3E4A" w:rsidRDefault="001C462D" w:rsidP="001C462D">
      <w:pPr>
        <w:ind w:left="567" w:right="685"/>
        <w:rPr>
          <w:rFonts w:ascii="Calibri" w:hAnsi="Calibri"/>
        </w:rPr>
      </w:pPr>
    </w:p>
    <w:p w14:paraId="5BE90C2A" w14:textId="77777777" w:rsidR="001C462D" w:rsidRDefault="001C462D" w:rsidP="001C462D">
      <w:pPr>
        <w:ind w:left="567" w:right="685"/>
        <w:rPr>
          <w:rFonts w:ascii="Calibri" w:hAnsi="Calibri"/>
        </w:rPr>
      </w:pPr>
      <w:r w:rsidRPr="000B3E4A">
        <w:rPr>
          <w:rFonts w:ascii="Calibri" w:hAnsi="Calibri"/>
        </w:rPr>
        <w:t>The topic ends at lunchtime, and in the afternoon another topic begins</w:t>
      </w:r>
      <w:r>
        <w:rPr>
          <w:rFonts w:ascii="Calibri" w:hAnsi="Calibri"/>
        </w:rPr>
        <w:t xml:space="preserve"> </w:t>
      </w:r>
      <w:r w:rsidRPr="000B3E4A">
        <w:rPr>
          <w:rFonts w:ascii="Calibri" w:hAnsi="Calibri"/>
        </w:rPr>
        <w:t>or, if the current module has now ended, another module.</w:t>
      </w:r>
    </w:p>
    <w:p w14:paraId="16849C26" w14:textId="77777777" w:rsidR="00E16BAC" w:rsidRDefault="00E16BAC" w:rsidP="00473385">
      <w:pPr>
        <w:ind w:right="685"/>
        <w:rPr>
          <w:rFonts w:ascii="Calibri" w:hAnsi="Calibri" w:cs="Arial"/>
          <w:sz w:val="28"/>
          <w:szCs w:val="28"/>
          <w:u w:val="single"/>
        </w:rPr>
      </w:pPr>
    </w:p>
    <w:p w14:paraId="78671F10" w14:textId="77777777" w:rsidR="001C462D" w:rsidRPr="000B3E4A" w:rsidRDefault="001C462D" w:rsidP="001C462D">
      <w:pPr>
        <w:ind w:left="567" w:right="685"/>
        <w:rPr>
          <w:rFonts w:ascii="Calibri" w:hAnsi="Calibri" w:cs="Arial"/>
          <w:sz w:val="28"/>
          <w:szCs w:val="28"/>
          <w:u w:val="single"/>
        </w:rPr>
      </w:pPr>
      <w:r w:rsidRPr="000B3E4A">
        <w:rPr>
          <w:rFonts w:ascii="Calibri" w:hAnsi="Calibri" w:cs="Arial"/>
          <w:sz w:val="28"/>
          <w:szCs w:val="28"/>
          <w:u w:val="single"/>
        </w:rPr>
        <w:lastRenderedPageBreak/>
        <w:t>Some of the details</w:t>
      </w:r>
    </w:p>
    <w:p w14:paraId="271FB109" w14:textId="77777777" w:rsidR="001C462D" w:rsidRPr="000B3E4A" w:rsidRDefault="001C462D" w:rsidP="001C462D">
      <w:pPr>
        <w:ind w:left="567" w:right="685"/>
        <w:rPr>
          <w:rFonts w:ascii="Calibri" w:hAnsi="Calibri" w:cs="Arial"/>
        </w:rPr>
      </w:pPr>
    </w:p>
    <w:p w14:paraId="05D76271" w14:textId="77777777" w:rsidR="001C462D" w:rsidRPr="00E16BAC" w:rsidRDefault="001C462D" w:rsidP="001C462D">
      <w:pPr>
        <w:ind w:left="567" w:right="685"/>
        <w:rPr>
          <w:rFonts w:ascii="Calibri" w:hAnsi="Calibri" w:cs="Arial"/>
          <w:b/>
        </w:rPr>
      </w:pPr>
      <w:r w:rsidRPr="00E16BAC">
        <w:rPr>
          <w:rFonts w:ascii="Calibri" w:hAnsi="Calibri" w:cs="Arial"/>
          <w:b/>
          <w:i/>
        </w:rPr>
        <w:t>Introduction</w:t>
      </w:r>
    </w:p>
    <w:p w14:paraId="32E8370F" w14:textId="77777777" w:rsidR="001C462D" w:rsidRPr="000B3E4A" w:rsidRDefault="001C462D" w:rsidP="001C462D">
      <w:pPr>
        <w:ind w:left="567" w:right="685"/>
        <w:rPr>
          <w:rFonts w:ascii="Calibri" w:hAnsi="Calibri" w:cs="Arial"/>
        </w:rPr>
      </w:pPr>
      <w:r w:rsidRPr="000B3E4A">
        <w:rPr>
          <w:rFonts w:ascii="Calibri" w:hAnsi="Calibri" w:cs="Arial"/>
        </w:rPr>
        <w:t>At the start of the course, the first morning will be an introduction to this way of working.</w:t>
      </w:r>
    </w:p>
    <w:p w14:paraId="11950229" w14:textId="77777777" w:rsidR="001C462D" w:rsidRPr="000B3E4A" w:rsidRDefault="001C462D" w:rsidP="001C462D">
      <w:pPr>
        <w:ind w:left="567" w:right="685"/>
        <w:rPr>
          <w:rFonts w:ascii="Calibri" w:hAnsi="Calibri" w:cs="Arial"/>
        </w:rPr>
      </w:pPr>
    </w:p>
    <w:p w14:paraId="1C808BDB" w14:textId="77777777" w:rsidR="001C462D" w:rsidRPr="00E16BAC" w:rsidRDefault="001C462D" w:rsidP="001C462D">
      <w:pPr>
        <w:ind w:left="567" w:right="685"/>
        <w:rPr>
          <w:rFonts w:ascii="Calibri" w:hAnsi="Calibri" w:cs="Arial"/>
          <w:b/>
        </w:rPr>
      </w:pPr>
      <w:r w:rsidRPr="00E16BAC">
        <w:rPr>
          <w:rFonts w:ascii="Calibri" w:hAnsi="Calibri" w:cs="Arial"/>
          <w:b/>
          <w:i/>
        </w:rPr>
        <w:t>Allocation to learning sets</w:t>
      </w:r>
    </w:p>
    <w:p w14:paraId="0A820370" w14:textId="77777777" w:rsidR="001C462D" w:rsidRPr="000B3E4A" w:rsidRDefault="001C462D" w:rsidP="001C462D">
      <w:pPr>
        <w:ind w:left="567" w:right="685"/>
        <w:rPr>
          <w:rFonts w:ascii="Calibri" w:hAnsi="Calibri" w:cs="Arial"/>
        </w:rPr>
      </w:pPr>
      <w:r w:rsidRPr="000B3E4A">
        <w:rPr>
          <w:rFonts w:ascii="Calibri" w:hAnsi="Calibri" w:cs="Arial"/>
        </w:rPr>
        <w:t>You are allocated to a learning set and will be informed about this at the course introduction. Allocation is broadly on</w:t>
      </w:r>
      <w:r>
        <w:rPr>
          <w:rFonts w:ascii="Calibri" w:hAnsi="Calibri" w:cs="Arial"/>
        </w:rPr>
        <w:t xml:space="preserve"> a ‘geographical’ basis,</w:t>
      </w:r>
      <w:r w:rsidRPr="000B3E4A">
        <w:rPr>
          <w:rFonts w:ascii="Calibri" w:hAnsi="Calibri" w:cs="Arial"/>
        </w:rPr>
        <w:t xml:space="preserve"> with others who work or live near you. As we said above, </w:t>
      </w:r>
      <w:r w:rsidR="00C13AEE">
        <w:rPr>
          <w:rFonts w:ascii="Calibri" w:hAnsi="Calibri" w:cs="Arial"/>
        </w:rPr>
        <w:t xml:space="preserve">we hope that </w:t>
      </w:r>
      <w:r w:rsidRPr="000B3E4A">
        <w:rPr>
          <w:rFonts w:ascii="Calibri" w:hAnsi="Calibri" w:cs="Arial"/>
        </w:rPr>
        <w:t>this will help you to meet together in between the course sessions.</w:t>
      </w:r>
    </w:p>
    <w:p w14:paraId="38CA9FFA" w14:textId="77777777" w:rsidR="001C462D" w:rsidRPr="000B3E4A" w:rsidRDefault="001C462D" w:rsidP="001C462D">
      <w:pPr>
        <w:ind w:left="567" w:right="685"/>
        <w:rPr>
          <w:rFonts w:ascii="Calibri" w:hAnsi="Calibri" w:cs="Arial"/>
        </w:rPr>
      </w:pPr>
    </w:p>
    <w:p w14:paraId="50680DD0" w14:textId="77777777" w:rsidR="001C462D" w:rsidRPr="00E16BAC" w:rsidRDefault="001C462D" w:rsidP="001C462D">
      <w:pPr>
        <w:ind w:left="567" w:right="685"/>
        <w:rPr>
          <w:rFonts w:ascii="Calibri" w:hAnsi="Calibri" w:cs="Arial"/>
          <w:b/>
        </w:rPr>
      </w:pPr>
      <w:r w:rsidRPr="00E16BAC">
        <w:rPr>
          <w:rFonts w:ascii="Calibri" w:hAnsi="Calibri" w:cs="Arial"/>
          <w:b/>
          <w:i/>
        </w:rPr>
        <w:t>Attendance at the course sessions</w:t>
      </w:r>
    </w:p>
    <w:p w14:paraId="42E6D627" w14:textId="77777777" w:rsidR="00C71C1C" w:rsidRDefault="001C462D" w:rsidP="001C462D">
      <w:pPr>
        <w:ind w:left="567" w:right="685"/>
        <w:rPr>
          <w:rFonts w:ascii="Calibri" w:hAnsi="Calibri" w:cs="Arial"/>
        </w:rPr>
      </w:pPr>
      <w:r w:rsidRPr="000B3E4A">
        <w:rPr>
          <w:rFonts w:ascii="Calibri" w:hAnsi="Calibri" w:cs="Arial"/>
        </w:rPr>
        <w:t>You will be expected to attend each of the sessions, and for the whole day</w:t>
      </w:r>
      <w:r>
        <w:rPr>
          <w:rFonts w:ascii="Calibri" w:hAnsi="Calibri" w:cs="Arial"/>
        </w:rPr>
        <w:t xml:space="preserve"> 09:00 to 16:</w:t>
      </w:r>
      <w:r w:rsidR="00C71C1C">
        <w:rPr>
          <w:rFonts w:ascii="Calibri" w:hAnsi="Calibri" w:cs="Arial"/>
        </w:rPr>
        <w:t>00</w:t>
      </w:r>
      <w:r w:rsidRPr="000B3E4A">
        <w:rPr>
          <w:rFonts w:ascii="Calibri" w:hAnsi="Calibri" w:cs="Arial"/>
        </w:rPr>
        <w:t xml:space="preserve">. </w:t>
      </w:r>
      <w:r w:rsidRPr="007C04E4">
        <w:rPr>
          <w:rFonts w:ascii="Calibri" w:hAnsi="Calibri" w:cs="Arial"/>
          <w:b/>
        </w:rPr>
        <w:t>You will be asked to sign in and out, and attendance records will be kept</w:t>
      </w:r>
      <w:r w:rsidRPr="000B3E4A">
        <w:rPr>
          <w:rFonts w:ascii="Calibri" w:hAnsi="Calibri" w:cs="Arial"/>
        </w:rPr>
        <w:t xml:space="preserve">. </w:t>
      </w:r>
    </w:p>
    <w:p w14:paraId="2CB27E18" w14:textId="77777777" w:rsidR="00C71C1C" w:rsidRDefault="00C71C1C" w:rsidP="001C462D">
      <w:pPr>
        <w:ind w:left="567" w:right="685"/>
        <w:rPr>
          <w:rFonts w:ascii="Calibri" w:hAnsi="Calibri" w:cs="Arial"/>
        </w:rPr>
      </w:pPr>
    </w:p>
    <w:p w14:paraId="569C3616" w14:textId="77777777" w:rsidR="001C462D" w:rsidRPr="000B3E4A" w:rsidRDefault="001C462D" w:rsidP="001C462D">
      <w:pPr>
        <w:ind w:left="567" w:right="685"/>
        <w:rPr>
          <w:rFonts w:ascii="Calibri" w:hAnsi="Calibri" w:cs="Arial"/>
        </w:rPr>
      </w:pPr>
      <w:r w:rsidRPr="000B3E4A">
        <w:rPr>
          <w:rFonts w:ascii="Calibri" w:hAnsi="Calibri" w:cs="Arial"/>
        </w:rPr>
        <w:t>We see course attendance as being the same as ‘being at work’, since it is ‘your work’ at that time. We wouldn’t want this to become an issue, and trust you to be professional about it. This is not an ‘emplo</w:t>
      </w:r>
      <w:r w:rsidR="00C71C1C">
        <w:rPr>
          <w:rFonts w:ascii="Calibri" w:hAnsi="Calibri" w:cs="Arial"/>
        </w:rPr>
        <w:t>yment’ or ‘disciplinary’ matter</w:t>
      </w:r>
      <w:r w:rsidRPr="000B3E4A">
        <w:rPr>
          <w:rFonts w:ascii="Calibri" w:hAnsi="Calibri" w:cs="Arial"/>
        </w:rPr>
        <w:t xml:space="preserve">. </w:t>
      </w:r>
      <w:r w:rsidRPr="00C71C1C">
        <w:rPr>
          <w:rFonts w:ascii="Calibri" w:hAnsi="Calibri" w:cs="Arial"/>
          <w:b/>
          <w:u w:val="single"/>
        </w:rPr>
        <w:t xml:space="preserve">You are </w:t>
      </w:r>
      <w:r w:rsidR="00C71C1C" w:rsidRPr="00C71C1C">
        <w:rPr>
          <w:rFonts w:ascii="Calibri" w:hAnsi="Calibri" w:cs="Arial"/>
          <w:b/>
          <w:u w:val="single"/>
        </w:rPr>
        <w:t>required</w:t>
      </w:r>
      <w:r w:rsidRPr="00C71C1C">
        <w:rPr>
          <w:rFonts w:ascii="Calibri" w:hAnsi="Calibri" w:cs="Arial"/>
          <w:b/>
          <w:u w:val="single"/>
        </w:rPr>
        <w:t xml:space="preserve"> to inform the postgraduate centre in advance of any planned absence such as</w:t>
      </w:r>
      <w:r w:rsidR="00282176">
        <w:rPr>
          <w:rFonts w:ascii="Calibri" w:hAnsi="Calibri" w:cs="Arial"/>
          <w:b/>
          <w:u w:val="single"/>
        </w:rPr>
        <w:t xml:space="preserve"> sickness,</w:t>
      </w:r>
      <w:r w:rsidRPr="00C71C1C">
        <w:rPr>
          <w:rFonts w:ascii="Calibri" w:hAnsi="Calibri" w:cs="Arial"/>
          <w:b/>
          <w:u w:val="single"/>
        </w:rPr>
        <w:t xml:space="preserve"> annual leave or night shifts</w:t>
      </w:r>
      <w:r>
        <w:rPr>
          <w:rFonts w:ascii="Calibri" w:hAnsi="Calibri" w:cs="Arial"/>
        </w:rPr>
        <w:t xml:space="preserve">. </w:t>
      </w:r>
    </w:p>
    <w:p w14:paraId="41D3BBE4" w14:textId="77777777" w:rsidR="001C462D" w:rsidRDefault="001C462D" w:rsidP="001C462D">
      <w:pPr>
        <w:ind w:left="567" w:right="685"/>
        <w:rPr>
          <w:rFonts w:ascii="Calibri" w:hAnsi="Calibri" w:cs="Arial"/>
        </w:rPr>
      </w:pPr>
    </w:p>
    <w:p w14:paraId="72DBE1C2" w14:textId="77777777" w:rsidR="001C462D" w:rsidRPr="00E16BAC" w:rsidRDefault="001C462D" w:rsidP="001C462D">
      <w:pPr>
        <w:ind w:left="567" w:right="685"/>
        <w:rPr>
          <w:rFonts w:ascii="Calibri" w:hAnsi="Calibri" w:cs="Arial"/>
          <w:b/>
        </w:rPr>
      </w:pPr>
      <w:r w:rsidRPr="00E16BAC">
        <w:rPr>
          <w:rFonts w:ascii="Calibri" w:hAnsi="Calibri" w:cs="Arial"/>
          <w:b/>
          <w:i/>
        </w:rPr>
        <w:t>Punctuality</w:t>
      </w:r>
    </w:p>
    <w:p w14:paraId="7870B7B3" w14:textId="77777777" w:rsidR="001C462D" w:rsidRPr="000B3E4A" w:rsidRDefault="001C462D" w:rsidP="001C462D">
      <w:pPr>
        <w:ind w:left="567" w:right="685"/>
        <w:rPr>
          <w:rFonts w:ascii="Calibri" w:hAnsi="Calibri" w:cs="Arial"/>
        </w:rPr>
      </w:pPr>
      <w:r w:rsidRPr="007C04E4">
        <w:rPr>
          <w:rFonts w:ascii="Calibri" w:hAnsi="Calibri" w:cs="Arial"/>
          <w:b/>
        </w:rPr>
        <w:t>You are asked to turn up on time</w:t>
      </w:r>
      <w:r w:rsidRPr="000B3E4A">
        <w:rPr>
          <w:rFonts w:ascii="Calibri" w:hAnsi="Calibri" w:cs="Arial"/>
        </w:rPr>
        <w:t>. This is absolutely essential. Again, as with attendance, this is for two reasons – first, being at the course is part of your professional work; second, you need to be there on time to help your colleagues learn.</w:t>
      </w:r>
    </w:p>
    <w:p w14:paraId="17444158" w14:textId="77777777" w:rsidR="001C462D" w:rsidRDefault="001C462D" w:rsidP="001C462D">
      <w:pPr>
        <w:ind w:left="567" w:right="685"/>
        <w:rPr>
          <w:rFonts w:ascii="Calibri" w:hAnsi="Calibri" w:cs="Arial"/>
        </w:rPr>
      </w:pPr>
    </w:p>
    <w:p w14:paraId="308B956D" w14:textId="77777777" w:rsidR="001C462D" w:rsidRPr="00E16BAC" w:rsidRDefault="001C462D" w:rsidP="001C462D">
      <w:pPr>
        <w:ind w:left="567" w:right="685"/>
        <w:rPr>
          <w:rFonts w:ascii="Calibri" w:hAnsi="Calibri" w:cs="Arial"/>
          <w:b/>
          <w:i/>
        </w:rPr>
      </w:pPr>
      <w:r w:rsidRPr="00E16BAC">
        <w:rPr>
          <w:rFonts w:ascii="Calibri" w:hAnsi="Calibri" w:cs="Arial"/>
          <w:b/>
          <w:i/>
        </w:rPr>
        <w:t>Sanctions</w:t>
      </w:r>
    </w:p>
    <w:p w14:paraId="75F042DF" w14:textId="77777777" w:rsidR="001C462D" w:rsidRPr="000B3E4A" w:rsidRDefault="001C462D" w:rsidP="001C462D">
      <w:pPr>
        <w:ind w:left="567" w:right="685"/>
        <w:rPr>
          <w:rFonts w:ascii="Calibri" w:hAnsi="Calibri" w:cs="Arial"/>
        </w:rPr>
      </w:pPr>
      <w:r w:rsidRPr="000B3E4A">
        <w:rPr>
          <w:rFonts w:ascii="Calibri" w:hAnsi="Calibri" w:cs="Arial"/>
        </w:rPr>
        <w:t>Absence from the course</w:t>
      </w:r>
      <w:r>
        <w:rPr>
          <w:rFonts w:ascii="Calibri" w:hAnsi="Calibri" w:cs="Arial"/>
        </w:rPr>
        <w:t>,</w:t>
      </w:r>
      <w:r w:rsidRPr="000B3E4A">
        <w:rPr>
          <w:rFonts w:ascii="Calibri" w:hAnsi="Calibri" w:cs="Arial"/>
        </w:rPr>
        <w:t xml:space="preserve"> recurrent lateness </w:t>
      </w:r>
      <w:r>
        <w:rPr>
          <w:rFonts w:ascii="Calibri" w:hAnsi="Calibri" w:cs="Arial"/>
        </w:rPr>
        <w:t xml:space="preserve">or early departure </w:t>
      </w:r>
      <w:r w:rsidRPr="000B3E4A">
        <w:rPr>
          <w:rFonts w:ascii="Calibri" w:hAnsi="Calibri" w:cs="Arial"/>
        </w:rPr>
        <w:t>will be advised to your Educational</w:t>
      </w:r>
      <w:r>
        <w:rPr>
          <w:rFonts w:ascii="Calibri" w:hAnsi="Calibri" w:cs="Arial"/>
        </w:rPr>
        <w:t>/Clinical</w:t>
      </w:r>
      <w:r w:rsidRPr="000B3E4A">
        <w:rPr>
          <w:rFonts w:ascii="Calibri" w:hAnsi="Calibri" w:cs="Arial"/>
        </w:rPr>
        <w:t xml:space="preserve"> Supervisor.  Arrival after 09</w:t>
      </w:r>
      <w:r>
        <w:rPr>
          <w:rFonts w:ascii="Calibri" w:hAnsi="Calibri" w:cs="Arial"/>
        </w:rPr>
        <w:t>:</w:t>
      </w:r>
      <w:r w:rsidRPr="000B3E4A">
        <w:rPr>
          <w:rFonts w:ascii="Calibri" w:hAnsi="Calibri" w:cs="Arial"/>
        </w:rPr>
        <w:t xml:space="preserve">30 will be recorded as absence from the session.  </w:t>
      </w:r>
      <w:r w:rsidRPr="00282176">
        <w:rPr>
          <w:rFonts w:ascii="Calibri" w:hAnsi="Calibri" w:cs="Arial"/>
          <w:b/>
        </w:rPr>
        <w:t>Course attendance of at least 70% is a requirement of the ARCP</w:t>
      </w:r>
      <w:r w:rsidRPr="000B3E4A">
        <w:rPr>
          <w:rFonts w:ascii="Calibri" w:hAnsi="Calibri" w:cs="Arial"/>
        </w:rPr>
        <w:t>.</w:t>
      </w:r>
    </w:p>
    <w:p w14:paraId="1D4261C5" w14:textId="77777777" w:rsidR="001C462D" w:rsidRDefault="001C462D" w:rsidP="001C462D">
      <w:pPr>
        <w:ind w:left="567" w:right="685"/>
        <w:rPr>
          <w:rFonts w:ascii="Calibri" w:hAnsi="Calibri" w:cs="Arial"/>
          <w:i/>
        </w:rPr>
      </w:pPr>
    </w:p>
    <w:p w14:paraId="16AD86AE" w14:textId="77777777" w:rsidR="001C462D" w:rsidRPr="00E16BAC" w:rsidRDefault="001C462D" w:rsidP="001C462D">
      <w:pPr>
        <w:ind w:left="567" w:right="685"/>
        <w:rPr>
          <w:rFonts w:ascii="Calibri" w:hAnsi="Calibri" w:cs="Arial"/>
          <w:b/>
          <w:i/>
        </w:rPr>
      </w:pPr>
      <w:r w:rsidRPr="00E16BAC">
        <w:rPr>
          <w:rFonts w:ascii="Calibri" w:hAnsi="Calibri" w:cs="Arial"/>
          <w:b/>
          <w:i/>
        </w:rPr>
        <w:t>Sickness absence</w:t>
      </w:r>
    </w:p>
    <w:p w14:paraId="1A1478F6" w14:textId="77777777" w:rsidR="001C462D" w:rsidRPr="000B3E4A" w:rsidRDefault="001C462D" w:rsidP="001C462D">
      <w:pPr>
        <w:ind w:left="567" w:right="685"/>
        <w:rPr>
          <w:rFonts w:ascii="Calibri" w:hAnsi="Calibri" w:cs="Arial"/>
        </w:rPr>
      </w:pPr>
      <w:r w:rsidRPr="000B3E4A">
        <w:rPr>
          <w:rFonts w:ascii="Calibri" w:hAnsi="Calibri" w:cs="Arial"/>
        </w:rPr>
        <w:t xml:space="preserve">If you are sick on a course day, please let the Postgraduate staff know as soon as possible so that they can advise your Learning Set.  You </w:t>
      </w:r>
      <w:r>
        <w:rPr>
          <w:rFonts w:ascii="Calibri" w:hAnsi="Calibri" w:cs="Arial"/>
        </w:rPr>
        <w:t>must</w:t>
      </w:r>
      <w:r w:rsidRPr="000B3E4A">
        <w:rPr>
          <w:rFonts w:ascii="Calibri" w:hAnsi="Calibri" w:cs="Arial"/>
        </w:rPr>
        <w:t xml:space="preserve"> also advise your work base of your absence using your normal sickness reporting procedure. </w:t>
      </w:r>
    </w:p>
    <w:p w14:paraId="1E712E3D" w14:textId="77777777" w:rsidR="001C462D" w:rsidRPr="000B3E4A" w:rsidRDefault="001C462D" w:rsidP="001C462D">
      <w:pPr>
        <w:ind w:left="567" w:right="685"/>
        <w:rPr>
          <w:rFonts w:ascii="Calibri" w:hAnsi="Calibri" w:cs="Arial"/>
        </w:rPr>
      </w:pPr>
    </w:p>
    <w:p w14:paraId="7707AED3" w14:textId="77777777" w:rsidR="00282176" w:rsidRDefault="00282176">
      <w:pPr>
        <w:spacing w:after="160" w:line="259" w:lineRule="auto"/>
        <w:rPr>
          <w:rStyle w:val="normalchar"/>
          <w:rFonts w:ascii="Calibri" w:hAnsi="Calibri" w:cs="Arial"/>
          <w:sz w:val="28"/>
          <w:szCs w:val="28"/>
          <w:u w:val="single"/>
          <w:lang w:eastAsia="en-GB"/>
        </w:rPr>
      </w:pPr>
      <w:r>
        <w:rPr>
          <w:rStyle w:val="normalchar"/>
          <w:rFonts w:ascii="Calibri" w:hAnsi="Calibri" w:cs="Arial"/>
          <w:sz w:val="28"/>
          <w:szCs w:val="28"/>
          <w:u w:val="single"/>
        </w:rPr>
        <w:br w:type="page"/>
      </w:r>
    </w:p>
    <w:p w14:paraId="7CCADE98" w14:textId="77777777" w:rsidR="001C462D" w:rsidRPr="000B3E4A" w:rsidRDefault="001C462D" w:rsidP="001C462D">
      <w:pPr>
        <w:pStyle w:val="Normal1"/>
        <w:spacing w:before="240" w:beforeAutospacing="0"/>
        <w:ind w:left="567" w:right="685"/>
        <w:rPr>
          <w:rStyle w:val="normalchar"/>
          <w:rFonts w:ascii="Calibri" w:hAnsi="Calibri" w:cs="Arial"/>
          <w:sz w:val="28"/>
          <w:szCs w:val="28"/>
          <w:u w:val="single"/>
        </w:rPr>
      </w:pPr>
      <w:r w:rsidRPr="000B3E4A">
        <w:rPr>
          <w:rStyle w:val="normalchar"/>
          <w:rFonts w:ascii="Calibri" w:hAnsi="Calibri" w:cs="Arial"/>
          <w:sz w:val="28"/>
          <w:szCs w:val="28"/>
          <w:u w:val="single"/>
        </w:rPr>
        <w:lastRenderedPageBreak/>
        <w:t>Some definitions</w:t>
      </w:r>
    </w:p>
    <w:p w14:paraId="0DCA567F" w14:textId="77777777" w:rsidR="001C462D" w:rsidRPr="005D235B" w:rsidRDefault="001C462D" w:rsidP="005D235B">
      <w:pPr>
        <w:pStyle w:val="Normal1"/>
        <w:spacing w:before="240" w:beforeAutospacing="0"/>
        <w:ind w:left="567" w:right="685"/>
        <w:rPr>
          <w:rStyle w:val="normalchar"/>
          <w:rFonts w:ascii="Calibri" w:hAnsi="Calibri" w:cs="Arial"/>
        </w:rPr>
      </w:pPr>
      <w:r w:rsidRPr="000B3E4A">
        <w:rPr>
          <w:rStyle w:val="normalchar"/>
          <w:rFonts w:ascii="Calibri" w:hAnsi="Calibri" w:cs="Arial"/>
        </w:rPr>
        <w:t>Many elements are linked in the training process:</w:t>
      </w:r>
    </w:p>
    <w:p w14:paraId="2665018F" w14:textId="77777777" w:rsidR="001C462D" w:rsidRPr="00473385" w:rsidRDefault="001C462D" w:rsidP="00473385">
      <w:pPr>
        <w:pStyle w:val="Normal1"/>
        <w:spacing w:before="240" w:beforeAutospacing="0"/>
        <w:ind w:left="567" w:right="685"/>
        <w:rPr>
          <w:rFonts w:ascii="Calibri" w:hAnsi="Calibri"/>
        </w:rPr>
      </w:pPr>
      <w:r w:rsidRPr="00282176">
        <w:rPr>
          <w:rStyle w:val="normalchar"/>
          <w:rFonts w:ascii="Calibri" w:hAnsi="Calibri"/>
          <w:b/>
          <w:i/>
        </w:rPr>
        <w:t>Trainees’ role</w:t>
      </w:r>
    </w:p>
    <w:p w14:paraId="0BF98001" w14:textId="77777777" w:rsidR="001C462D" w:rsidRPr="000B3E4A" w:rsidRDefault="001C462D" w:rsidP="001C462D">
      <w:pPr>
        <w:pStyle w:val="Normal1"/>
        <w:ind w:left="567" w:right="685"/>
        <w:rPr>
          <w:rFonts w:ascii="Calibri" w:hAnsi="Calibri"/>
        </w:rPr>
      </w:pPr>
      <w:r w:rsidRPr="000B3E4A">
        <w:rPr>
          <w:rStyle w:val="normalchar"/>
          <w:rFonts w:ascii="Calibri" w:hAnsi="Calibri"/>
        </w:rPr>
        <w:t xml:space="preserve">Take the lead as a professional and take an active part in their own development, setting objectives and developing a personal learning plan. They should be able to identify their learning needs and also to be able to recognise their own level of competence. </w:t>
      </w:r>
      <w:r w:rsidRPr="00472E83">
        <w:rPr>
          <w:rStyle w:val="normalchar"/>
          <w:rFonts w:ascii="Calibri" w:hAnsi="Calibri"/>
        </w:rPr>
        <w:t xml:space="preserve">These should form the basis of discussions within educational and clinical supervision. </w:t>
      </w:r>
      <w:r w:rsidR="00F003A1" w:rsidRPr="00F003A1">
        <w:rPr>
          <w:rStyle w:val="normalchar"/>
          <w:rFonts w:ascii="Calibri" w:hAnsi="Calibri"/>
          <w:b/>
          <w:bCs/>
        </w:rPr>
        <w:t>These meetings</w:t>
      </w:r>
      <w:r w:rsidRPr="00F003A1">
        <w:rPr>
          <w:rStyle w:val="normalchar"/>
          <w:rFonts w:ascii="Calibri" w:hAnsi="Calibri"/>
          <w:b/>
          <w:bCs/>
        </w:rPr>
        <w:t xml:space="preserve"> should also include discussions linking the Core Psychiatry course to clinical practice.</w:t>
      </w:r>
    </w:p>
    <w:p w14:paraId="7DB04A8D" w14:textId="77777777" w:rsidR="001C462D" w:rsidRPr="00473385" w:rsidRDefault="001C462D" w:rsidP="00473385">
      <w:pPr>
        <w:pStyle w:val="Normal1"/>
        <w:ind w:right="685" w:firstLine="567"/>
        <w:rPr>
          <w:rFonts w:ascii="Calibri" w:hAnsi="Calibri" w:cs="Arial"/>
          <w:i/>
        </w:rPr>
      </w:pPr>
      <w:r w:rsidRPr="00473385">
        <w:rPr>
          <w:rFonts w:ascii="Calibri" w:hAnsi="Calibri" w:cs="Arial"/>
          <w:b/>
          <w:i/>
        </w:rPr>
        <w:t>Library and IT facilities</w:t>
      </w:r>
    </w:p>
    <w:p w14:paraId="6F28F928" w14:textId="77777777" w:rsidR="001C462D" w:rsidRPr="00391CE1" w:rsidRDefault="001C462D" w:rsidP="001C462D">
      <w:pPr>
        <w:ind w:left="567" w:right="685"/>
        <w:rPr>
          <w:rStyle w:val="Strong"/>
          <w:rFonts w:ascii="Calibri" w:hAnsi="Calibri" w:cs="Arial"/>
          <w:b w:val="0"/>
          <w:lang w:val="en"/>
        </w:rPr>
      </w:pPr>
      <w:r w:rsidRPr="00A21591">
        <w:rPr>
          <w:rFonts w:ascii="Calibri" w:hAnsi="Calibri" w:cs="Arial"/>
        </w:rPr>
        <w:t xml:space="preserve">You will have access to Library facilities in your own local area and you will be able to use the library </w:t>
      </w:r>
      <w:r>
        <w:rPr>
          <w:rFonts w:ascii="Calibri" w:hAnsi="Calibri" w:cs="Arial"/>
        </w:rPr>
        <w:t xml:space="preserve">at Tom Rudd Unit </w:t>
      </w:r>
      <w:r w:rsidRPr="00A21591">
        <w:rPr>
          <w:rFonts w:ascii="Calibri" w:hAnsi="Calibri" w:cs="Arial"/>
        </w:rPr>
        <w:t xml:space="preserve">on course days.  </w:t>
      </w:r>
      <w:r w:rsidRPr="00391CE1">
        <w:rPr>
          <w:rFonts w:ascii="Calibri" w:hAnsi="Calibri" w:cs="Arial"/>
        </w:rPr>
        <w:t xml:space="preserve">You should ensure that you have a NHS Athens account: this is </w:t>
      </w:r>
      <w:r w:rsidRPr="00391CE1">
        <w:rPr>
          <w:rStyle w:val="Strong"/>
          <w:rFonts w:ascii="Calibri" w:hAnsi="Calibri" w:cs="Arial"/>
          <w:lang w:val="en"/>
        </w:rPr>
        <w:t>a username and password which allows you to use information resources paid for by the NHS. All NHS staff are entitled to an NHS Athens account.</w:t>
      </w:r>
    </w:p>
    <w:p w14:paraId="11EB7024" w14:textId="77777777" w:rsidR="001C462D" w:rsidRPr="00391CE1" w:rsidRDefault="001C462D" w:rsidP="001C462D">
      <w:pPr>
        <w:ind w:left="567" w:right="685"/>
        <w:rPr>
          <w:rStyle w:val="Strong"/>
          <w:rFonts w:ascii="Calibri" w:hAnsi="Calibri" w:cs="Arial"/>
          <w:b w:val="0"/>
          <w:lang w:val="en"/>
        </w:rPr>
      </w:pPr>
    </w:p>
    <w:p w14:paraId="1039CB41" w14:textId="77777777" w:rsidR="001C462D" w:rsidRPr="00391CE1" w:rsidRDefault="00282176" w:rsidP="001C462D">
      <w:pPr>
        <w:ind w:left="567" w:right="685"/>
        <w:rPr>
          <w:rStyle w:val="Strong"/>
          <w:rFonts w:ascii="Calibri" w:hAnsi="Calibri" w:cs="Arial"/>
          <w:b w:val="0"/>
          <w:lang w:val="en"/>
        </w:rPr>
      </w:pPr>
      <w:r>
        <w:rPr>
          <w:rStyle w:val="Strong"/>
          <w:rFonts w:ascii="Calibri" w:hAnsi="Calibri" w:cs="Arial"/>
          <w:lang w:val="en"/>
        </w:rPr>
        <w:t xml:space="preserve">You </w:t>
      </w:r>
      <w:r w:rsidR="001C462D" w:rsidRPr="00391CE1">
        <w:rPr>
          <w:rStyle w:val="Strong"/>
          <w:rFonts w:ascii="Calibri" w:hAnsi="Calibri" w:cs="Arial"/>
          <w:lang w:val="en"/>
        </w:rPr>
        <w:t xml:space="preserve">will </w:t>
      </w:r>
      <w:r>
        <w:rPr>
          <w:rStyle w:val="Strong"/>
          <w:rFonts w:ascii="Calibri" w:hAnsi="Calibri" w:cs="Arial"/>
          <w:lang w:val="en"/>
        </w:rPr>
        <w:t xml:space="preserve">each be required to take your own work </w:t>
      </w:r>
      <w:r w:rsidR="001C462D" w:rsidRPr="00391CE1">
        <w:rPr>
          <w:rStyle w:val="Strong"/>
          <w:rFonts w:ascii="Calibri" w:hAnsi="Calibri" w:cs="Arial"/>
          <w:lang w:val="en"/>
        </w:rPr>
        <w:t>laptop</w:t>
      </w:r>
      <w:r>
        <w:rPr>
          <w:rStyle w:val="Strong"/>
          <w:rFonts w:ascii="Calibri" w:hAnsi="Calibri" w:cs="Arial"/>
          <w:lang w:val="en"/>
        </w:rPr>
        <w:t xml:space="preserve"> &amp; headset</w:t>
      </w:r>
      <w:r w:rsidR="001C462D" w:rsidRPr="00391CE1">
        <w:rPr>
          <w:rStyle w:val="Strong"/>
          <w:rFonts w:ascii="Calibri" w:hAnsi="Calibri" w:cs="Arial"/>
          <w:lang w:val="en"/>
        </w:rPr>
        <w:t xml:space="preserve"> to </w:t>
      </w:r>
      <w:r>
        <w:rPr>
          <w:rStyle w:val="Strong"/>
          <w:rFonts w:ascii="Calibri" w:hAnsi="Calibri" w:cs="Arial"/>
          <w:lang w:val="en"/>
        </w:rPr>
        <w:t xml:space="preserve">training on </w:t>
      </w:r>
      <w:r w:rsidR="001C462D" w:rsidRPr="00391CE1">
        <w:rPr>
          <w:rStyle w:val="Strong"/>
          <w:rFonts w:ascii="Calibri" w:hAnsi="Calibri" w:cs="Arial"/>
          <w:lang w:val="en"/>
        </w:rPr>
        <w:t>course days.</w:t>
      </w:r>
    </w:p>
    <w:p w14:paraId="14373C9B" w14:textId="77777777" w:rsidR="001C462D" w:rsidRPr="000B3E4A" w:rsidRDefault="001C462D" w:rsidP="001C462D">
      <w:pPr>
        <w:ind w:left="567" w:right="685"/>
        <w:rPr>
          <w:rStyle w:val="Strong"/>
          <w:rFonts w:ascii="Calibri" w:hAnsi="Calibri" w:cs="Arial"/>
          <w:b w:val="0"/>
          <w:lang w:val="en"/>
        </w:rPr>
      </w:pPr>
    </w:p>
    <w:p w14:paraId="261CBE6F" w14:textId="77777777" w:rsidR="001C462D" w:rsidRPr="000B3E4A" w:rsidRDefault="001C462D" w:rsidP="001C462D">
      <w:pPr>
        <w:ind w:left="567" w:right="685"/>
        <w:rPr>
          <w:rStyle w:val="Strong"/>
          <w:rFonts w:ascii="Calibri" w:hAnsi="Calibri" w:cs="Arial"/>
          <w:b w:val="0"/>
          <w:bCs w:val="0"/>
          <w:color w:val="FF0000"/>
        </w:rPr>
      </w:pPr>
      <w:r w:rsidRPr="000B3E4A">
        <w:rPr>
          <w:rStyle w:val="Strong"/>
          <w:rFonts w:ascii="Calibri" w:hAnsi="Calibri" w:cs="Arial"/>
          <w:lang w:val="en"/>
        </w:rPr>
        <w:t>Some useful websites are:</w:t>
      </w:r>
    </w:p>
    <w:p w14:paraId="37C25DAD" w14:textId="77777777" w:rsidR="001C462D" w:rsidRPr="000B3E4A" w:rsidRDefault="00000000" w:rsidP="001C462D">
      <w:pPr>
        <w:numPr>
          <w:ilvl w:val="0"/>
          <w:numId w:val="5"/>
        </w:numPr>
        <w:ind w:left="567" w:right="685" w:firstLine="0"/>
        <w:rPr>
          <w:rFonts w:ascii="Calibri" w:hAnsi="Calibri" w:cs="Arial"/>
        </w:rPr>
      </w:pPr>
      <w:hyperlink r:id="rId13" w:history="1">
        <w:r w:rsidR="001C462D" w:rsidRPr="000B3E4A">
          <w:rPr>
            <w:rStyle w:val="Hyperlink"/>
            <w:rFonts w:ascii="Calibri" w:hAnsi="Calibri" w:cs="Arial"/>
          </w:rPr>
          <w:t>http://www.library.nhs.uk/</w:t>
        </w:r>
      </w:hyperlink>
      <w:r w:rsidR="001C462D" w:rsidRPr="000B3E4A">
        <w:rPr>
          <w:rFonts w:ascii="Calibri" w:hAnsi="Calibri" w:cs="Arial"/>
          <w:color w:val="FF0000"/>
        </w:rPr>
        <w:t xml:space="preserve">  </w:t>
      </w:r>
      <w:r w:rsidR="001C462D" w:rsidRPr="000B3E4A">
        <w:rPr>
          <w:rFonts w:ascii="Calibri" w:hAnsi="Calibri" w:cs="Arial"/>
        </w:rPr>
        <w:t>and</w:t>
      </w:r>
      <w:r w:rsidR="001C462D" w:rsidRPr="000B3E4A">
        <w:rPr>
          <w:rFonts w:ascii="Calibri" w:hAnsi="Calibri" w:cs="Arial"/>
          <w:color w:val="FF0000"/>
        </w:rPr>
        <w:t xml:space="preserve">  </w:t>
      </w:r>
      <w:hyperlink r:id="rId14" w:history="1">
        <w:r w:rsidR="001C462D" w:rsidRPr="000B3E4A">
          <w:rPr>
            <w:rStyle w:val="Hyperlink"/>
            <w:rFonts w:ascii="Calibri" w:hAnsi="Calibri" w:cs="Arial"/>
          </w:rPr>
          <w:t>http://www.evidence.nhs.uk/</w:t>
        </w:r>
      </w:hyperlink>
      <w:r w:rsidR="001C462D" w:rsidRPr="000B3E4A">
        <w:rPr>
          <w:rFonts w:ascii="Calibri" w:hAnsi="Calibri" w:cs="Arial"/>
          <w:color w:val="FF0000"/>
        </w:rPr>
        <w:t xml:space="preserve">  </w:t>
      </w:r>
      <w:r w:rsidR="001C462D" w:rsidRPr="000B3E4A">
        <w:rPr>
          <w:rFonts w:ascii="Calibri" w:hAnsi="Calibri" w:cs="Arial"/>
        </w:rPr>
        <w:t>-  locate libraries, search for articles / books / other publications, register for an Athens account, “My Library” facility</w:t>
      </w:r>
    </w:p>
    <w:p w14:paraId="369075EA" w14:textId="77777777" w:rsidR="001C462D" w:rsidRPr="000B3E4A" w:rsidRDefault="001C462D" w:rsidP="001C462D">
      <w:pPr>
        <w:ind w:left="567" w:right="685"/>
        <w:rPr>
          <w:rFonts w:ascii="Calibri" w:hAnsi="Calibri" w:cs="Arial"/>
        </w:rPr>
      </w:pPr>
    </w:p>
    <w:p w14:paraId="5F085119" w14:textId="77777777" w:rsidR="001C462D" w:rsidRDefault="00000000" w:rsidP="001C462D">
      <w:pPr>
        <w:numPr>
          <w:ilvl w:val="0"/>
          <w:numId w:val="5"/>
        </w:numPr>
        <w:ind w:left="567" w:right="685" w:firstLine="0"/>
        <w:rPr>
          <w:rFonts w:ascii="Calibri" w:hAnsi="Calibri" w:cs="Arial"/>
        </w:rPr>
      </w:pPr>
      <w:hyperlink r:id="rId15" w:history="1">
        <w:r w:rsidR="001C462D" w:rsidRPr="000B3E4A">
          <w:rPr>
            <w:rStyle w:val="Hyperlink"/>
            <w:rFonts w:ascii="Calibri" w:hAnsi="Calibri" w:cs="Arial"/>
          </w:rPr>
          <w:t>http://www.swims.nhs.uk</w:t>
        </w:r>
      </w:hyperlink>
      <w:r w:rsidR="001C462D" w:rsidRPr="000B3E4A">
        <w:rPr>
          <w:rFonts w:ascii="Calibri" w:hAnsi="Calibri" w:cs="Arial"/>
          <w:color w:val="FF0000"/>
        </w:rPr>
        <w:t xml:space="preserve">  </w:t>
      </w:r>
      <w:r w:rsidR="001C462D" w:rsidRPr="000B3E4A">
        <w:rPr>
          <w:rFonts w:ascii="Calibri" w:hAnsi="Calibri" w:cs="Arial"/>
        </w:rPr>
        <w:t>-</w:t>
      </w:r>
      <w:r w:rsidR="001C462D" w:rsidRPr="000B3E4A">
        <w:rPr>
          <w:rFonts w:ascii="Calibri" w:hAnsi="Calibri" w:cs="Arial"/>
          <w:color w:val="FF0000"/>
        </w:rPr>
        <w:t xml:space="preserve">  </w:t>
      </w:r>
      <w:r w:rsidR="001C462D" w:rsidRPr="000B3E4A">
        <w:rPr>
          <w:rFonts w:ascii="Calibri" w:hAnsi="Calibri" w:cs="Arial"/>
        </w:rPr>
        <w:t>catalogue of what is available (books, journals, audiovisual, etc) in all libraries in the south west</w:t>
      </w:r>
    </w:p>
    <w:p w14:paraId="5D1C03AC" w14:textId="77777777" w:rsidR="001C462D" w:rsidRPr="003149CF" w:rsidRDefault="001C462D" w:rsidP="001C462D">
      <w:pPr>
        <w:ind w:left="567" w:right="685"/>
        <w:rPr>
          <w:rFonts w:ascii="Calibri" w:hAnsi="Calibri" w:cs="Arial"/>
          <w:color w:val="FF0000"/>
        </w:rPr>
      </w:pPr>
    </w:p>
    <w:p w14:paraId="16C5C44A" w14:textId="77777777" w:rsidR="001C462D" w:rsidRPr="003149CF" w:rsidRDefault="00000000" w:rsidP="001C462D">
      <w:pPr>
        <w:numPr>
          <w:ilvl w:val="0"/>
          <w:numId w:val="5"/>
        </w:numPr>
        <w:ind w:left="567" w:right="685" w:firstLine="0"/>
        <w:rPr>
          <w:rFonts w:asciiTheme="minorHAnsi" w:hAnsiTheme="minorHAnsi" w:cstheme="minorHAnsi"/>
          <w:color w:val="FF0000"/>
        </w:rPr>
      </w:pPr>
      <w:hyperlink r:id="rId16" w:history="1">
        <w:r w:rsidR="001C462D">
          <w:rPr>
            <w:rStyle w:val="Hyperlink"/>
          </w:rPr>
          <w:t>https://www.rcpsych.ac.uk/training/exams/preparing-for-exams</w:t>
        </w:r>
      </w:hyperlink>
      <w:r w:rsidR="001C462D">
        <w:t xml:space="preserve"> </w:t>
      </w:r>
      <w:r w:rsidR="001C462D" w:rsidRPr="003149CF">
        <w:rPr>
          <w:rFonts w:asciiTheme="minorHAnsi" w:hAnsiTheme="minorHAnsi" w:cstheme="minorHAnsi"/>
        </w:rPr>
        <w:t>- will help you learn more about what you need to do to prepare for each exam</w:t>
      </w:r>
    </w:p>
    <w:p w14:paraId="3C080674" w14:textId="77777777" w:rsidR="001C462D" w:rsidRDefault="001C462D" w:rsidP="00473385">
      <w:pPr>
        <w:ind w:right="685"/>
        <w:rPr>
          <w:rFonts w:ascii="Calibri" w:hAnsi="Calibri" w:cs="Arial"/>
          <w:color w:val="FF0000"/>
        </w:rPr>
      </w:pPr>
    </w:p>
    <w:p w14:paraId="1AEC5321" w14:textId="77777777" w:rsidR="001C462D" w:rsidRPr="000B3E4A" w:rsidRDefault="001C462D" w:rsidP="001C462D">
      <w:pPr>
        <w:numPr>
          <w:ilvl w:val="0"/>
          <w:numId w:val="5"/>
        </w:numPr>
        <w:tabs>
          <w:tab w:val="clear" w:pos="720"/>
          <w:tab w:val="num" w:pos="360"/>
        </w:tabs>
        <w:ind w:left="567" w:right="685" w:firstLine="0"/>
        <w:rPr>
          <w:rFonts w:ascii="Calibri" w:hAnsi="Calibri" w:cs="Arial"/>
        </w:rPr>
      </w:pPr>
      <w:r w:rsidRPr="000B3E4A">
        <w:rPr>
          <w:rFonts w:ascii="Calibri" w:hAnsi="Calibri" w:cs="Arial"/>
          <w:b/>
        </w:rPr>
        <w:t>Basingstoke, Southampton, Winchester and South West Hampshire:</w:t>
      </w:r>
      <w:r w:rsidRPr="000B3E4A">
        <w:rPr>
          <w:rFonts w:ascii="Calibri" w:hAnsi="Calibri" w:cs="Arial"/>
        </w:rPr>
        <w:t xml:space="preserve"> </w:t>
      </w:r>
    </w:p>
    <w:p w14:paraId="773DDB4C" w14:textId="77777777" w:rsidR="001C462D" w:rsidRPr="000B3E4A" w:rsidRDefault="00000000" w:rsidP="001C462D">
      <w:pPr>
        <w:ind w:left="567" w:right="685"/>
        <w:rPr>
          <w:rFonts w:ascii="Calibri" w:hAnsi="Calibri" w:cs="Arial"/>
        </w:rPr>
      </w:pPr>
      <w:hyperlink r:id="rId17" w:history="1">
        <w:r w:rsidR="001C462D" w:rsidRPr="000B3E4A">
          <w:rPr>
            <w:rStyle w:val="Hyperlink"/>
            <w:rFonts w:ascii="Calibri" w:hAnsi="Calibri" w:cs="Arial"/>
          </w:rPr>
          <w:t>http://www.hantshealthcarelibrary.nhs.uk/</w:t>
        </w:r>
      </w:hyperlink>
      <w:r w:rsidR="001C462D" w:rsidRPr="000B3E4A">
        <w:rPr>
          <w:rFonts w:ascii="Calibri" w:hAnsi="Calibri" w:cs="Arial"/>
        </w:rPr>
        <w:t xml:space="preserve">  </w:t>
      </w:r>
      <w:r w:rsidR="001C462D">
        <w:rPr>
          <w:rFonts w:ascii="Calibri" w:hAnsi="Calibri" w:cs="Arial"/>
        </w:rPr>
        <w:t>- links to a range of resources and databases. You can also register for an Athens account here.</w:t>
      </w:r>
    </w:p>
    <w:p w14:paraId="1B12E94C" w14:textId="77777777" w:rsidR="001C462D" w:rsidRPr="000B3E4A" w:rsidRDefault="001C462D" w:rsidP="001C462D">
      <w:pPr>
        <w:ind w:left="567" w:right="685"/>
        <w:rPr>
          <w:rFonts w:ascii="Calibri" w:hAnsi="Calibri" w:cs="Arial"/>
          <w:color w:val="0000FF"/>
        </w:rPr>
      </w:pPr>
    </w:p>
    <w:p w14:paraId="3F8CD7A9" w14:textId="77777777" w:rsidR="001C462D" w:rsidRPr="000B3E4A" w:rsidRDefault="001C462D" w:rsidP="001C462D">
      <w:pPr>
        <w:numPr>
          <w:ilvl w:val="0"/>
          <w:numId w:val="5"/>
        </w:numPr>
        <w:tabs>
          <w:tab w:val="clear" w:pos="720"/>
          <w:tab w:val="num" w:pos="360"/>
        </w:tabs>
        <w:ind w:left="567" w:right="685" w:firstLine="0"/>
        <w:rPr>
          <w:rFonts w:ascii="Calibri" w:hAnsi="Calibri" w:cs="Arial"/>
        </w:rPr>
      </w:pPr>
      <w:r w:rsidRPr="000B3E4A">
        <w:rPr>
          <w:rFonts w:ascii="Calibri" w:hAnsi="Calibri" w:cs="Arial"/>
          <w:b/>
        </w:rPr>
        <w:t>Dorset:</w:t>
      </w:r>
    </w:p>
    <w:p w14:paraId="193A3A13" w14:textId="77777777" w:rsidR="001C462D" w:rsidRPr="000B3E4A" w:rsidRDefault="001C462D" w:rsidP="001C462D">
      <w:pPr>
        <w:ind w:left="567" w:right="685"/>
        <w:rPr>
          <w:rFonts w:ascii="Calibri" w:hAnsi="Calibri" w:cs="Arial"/>
        </w:rPr>
      </w:pPr>
      <w:r w:rsidRPr="000B3E4A">
        <w:rPr>
          <w:rFonts w:ascii="Calibri" w:hAnsi="Calibri" w:cs="Arial"/>
        </w:rPr>
        <w:t>East Dorset NHS Library Service, Haven Road, Canford Cliffs, Poole</w:t>
      </w:r>
    </w:p>
    <w:p w14:paraId="69D2AFE9" w14:textId="77777777" w:rsidR="001C462D" w:rsidRPr="000B3E4A" w:rsidRDefault="00000000" w:rsidP="001C462D">
      <w:pPr>
        <w:ind w:left="567" w:right="685"/>
        <w:rPr>
          <w:rFonts w:ascii="Calibri" w:hAnsi="Calibri" w:cs="Arial"/>
          <w:color w:val="0000FF"/>
        </w:rPr>
      </w:pPr>
      <w:hyperlink r:id="rId18" w:tgtFrame="_blank" w:history="1">
        <w:r w:rsidR="001C462D" w:rsidRPr="000B3E4A">
          <w:rPr>
            <w:rFonts w:ascii="Calibri" w:hAnsi="Calibri" w:cs="Arial"/>
            <w:color w:val="0000FF"/>
          </w:rPr>
          <w:t>PGMC.library@poole.nhs.uk</w:t>
        </w:r>
      </w:hyperlink>
    </w:p>
    <w:p w14:paraId="52B362A6" w14:textId="77777777" w:rsidR="001C462D" w:rsidRPr="000B3E4A" w:rsidRDefault="001C462D" w:rsidP="001C462D">
      <w:pPr>
        <w:ind w:left="567" w:right="685"/>
        <w:rPr>
          <w:rFonts w:ascii="Calibri" w:hAnsi="Calibri" w:cs="Arial"/>
        </w:rPr>
      </w:pPr>
    </w:p>
    <w:p w14:paraId="46DC4E73" w14:textId="77777777" w:rsidR="001C462D" w:rsidRPr="000B3E4A" w:rsidRDefault="001C462D" w:rsidP="001C462D">
      <w:pPr>
        <w:numPr>
          <w:ilvl w:val="0"/>
          <w:numId w:val="3"/>
        </w:numPr>
        <w:ind w:left="567" w:right="685" w:firstLine="0"/>
        <w:rPr>
          <w:rFonts w:ascii="Calibri" w:hAnsi="Calibri" w:cs="Arial"/>
        </w:rPr>
      </w:pPr>
      <w:r w:rsidRPr="000B3E4A">
        <w:rPr>
          <w:rFonts w:ascii="Calibri" w:hAnsi="Calibri" w:cs="Arial"/>
          <w:b/>
        </w:rPr>
        <w:t>Isle of Wight</w:t>
      </w:r>
      <w:r w:rsidRPr="000B3E4A">
        <w:rPr>
          <w:rFonts w:ascii="Calibri" w:hAnsi="Calibri" w:cs="Arial"/>
        </w:rPr>
        <w:t xml:space="preserve">: </w:t>
      </w:r>
    </w:p>
    <w:p w14:paraId="0CBA6AF2" w14:textId="77777777" w:rsidR="001C462D" w:rsidRDefault="00000000" w:rsidP="001C462D">
      <w:pPr>
        <w:ind w:left="567" w:right="685"/>
        <w:rPr>
          <w:rFonts w:ascii="Calibri" w:hAnsi="Calibri" w:cs="Arial"/>
        </w:rPr>
      </w:pPr>
      <w:hyperlink r:id="rId19" w:history="1">
        <w:r w:rsidR="001C462D" w:rsidRPr="0038550B">
          <w:rPr>
            <w:rStyle w:val="Hyperlink"/>
            <w:rFonts w:ascii="Calibri" w:hAnsi="Calibri" w:cs="Arial"/>
          </w:rPr>
          <w:t>http://www.iow.nhs.uk/Working-With-Us/oliveira-library/oliveira-library.htm</w:t>
        </w:r>
      </w:hyperlink>
    </w:p>
    <w:p w14:paraId="66A57F3B" w14:textId="77777777" w:rsidR="001C462D" w:rsidRPr="00391CE1" w:rsidRDefault="00000000" w:rsidP="001C462D">
      <w:pPr>
        <w:ind w:left="567" w:right="685"/>
        <w:rPr>
          <w:rFonts w:ascii="Calibri" w:hAnsi="Calibri" w:cs="Arial"/>
        </w:rPr>
      </w:pPr>
      <w:hyperlink r:id="rId20" w:history="1">
        <w:r w:rsidR="001C462D" w:rsidRPr="00391CE1">
          <w:rPr>
            <w:rStyle w:val="Hyperlink"/>
            <w:rFonts w:ascii="Calibri" w:hAnsi="Calibri" w:cs="Arial"/>
          </w:rPr>
          <w:t>library@iow.nhs.uk</w:t>
        </w:r>
      </w:hyperlink>
    </w:p>
    <w:p w14:paraId="760EF8E9" w14:textId="77777777" w:rsidR="001C462D" w:rsidRDefault="001C462D" w:rsidP="00282176">
      <w:pPr>
        <w:ind w:right="685"/>
      </w:pPr>
      <w:r>
        <w:t xml:space="preserve">  </w:t>
      </w:r>
    </w:p>
    <w:p w14:paraId="384A56DC" w14:textId="77777777" w:rsidR="00577B5C" w:rsidRPr="000B3E4A" w:rsidRDefault="00577B5C" w:rsidP="00282176">
      <w:pPr>
        <w:ind w:right="685"/>
        <w:rPr>
          <w:rFonts w:ascii="Calibri" w:hAnsi="Calibri" w:cs="Arial"/>
        </w:rPr>
      </w:pPr>
    </w:p>
    <w:p w14:paraId="376FF3DD" w14:textId="77777777" w:rsidR="001C462D" w:rsidRPr="000B3E4A" w:rsidRDefault="001C462D" w:rsidP="001C462D">
      <w:pPr>
        <w:numPr>
          <w:ilvl w:val="0"/>
          <w:numId w:val="3"/>
        </w:numPr>
        <w:ind w:left="567" w:right="685" w:firstLine="0"/>
        <w:rPr>
          <w:rFonts w:ascii="Calibri" w:hAnsi="Calibri" w:cs="Arial"/>
        </w:rPr>
      </w:pPr>
      <w:r w:rsidRPr="000B3E4A">
        <w:rPr>
          <w:rFonts w:ascii="Calibri" w:hAnsi="Calibri" w:cs="Arial"/>
          <w:b/>
        </w:rPr>
        <w:lastRenderedPageBreak/>
        <w:t>Salisbury</w:t>
      </w:r>
      <w:r w:rsidRPr="000B3E4A">
        <w:rPr>
          <w:rFonts w:ascii="Calibri" w:hAnsi="Calibri" w:cs="Arial"/>
        </w:rPr>
        <w:t>:</w:t>
      </w:r>
    </w:p>
    <w:p w14:paraId="5CEB2A71" w14:textId="77777777" w:rsidR="001C462D" w:rsidRPr="000B3E4A" w:rsidRDefault="001C462D" w:rsidP="001C462D">
      <w:pPr>
        <w:ind w:left="567" w:right="685"/>
        <w:rPr>
          <w:rFonts w:ascii="Calibri" w:hAnsi="Calibri" w:cs="Arial"/>
        </w:rPr>
      </w:pPr>
      <w:r w:rsidRPr="000B3E4A">
        <w:rPr>
          <w:rFonts w:ascii="Calibri" w:hAnsi="Calibri" w:cs="Arial"/>
        </w:rPr>
        <w:t>Beechlydene, Fountain Way, Salisbury SP2 7EP</w:t>
      </w:r>
    </w:p>
    <w:p w14:paraId="44C823FE" w14:textId="77777777" w:rsidR="001C462D" w:rsidRPr="000B3E4A" w:rsidRDefault="001C462D" w:rsidP="001C462D">
      <w:pPr>
        <w:ind w:left="567" w:right="685"/>
        <w:rPr>
          <w:rFonts w:ascii="Calibri" w:hAnsi="Calibri" w:cs="Arial"/>
        </w:rPr>
      </w:pPr>
      <w:r w:rsidRPr="000B3E4A">
        <w:rPr>
          <w:rFonts w:ascii="Calibri" w:hAnsi="Calibri" w:cs="Arial"/>
        </w:rPr>
        <w:t xml:space="preserve">Education Centre, Salisbury District Hospital, Salisbury SP2 8BJ </w:t>
      </w:r>
      <w:hyperlink r:id="rId21" w:history="1">
        <w:r w:rsidRPr="000B3E4A">
          <w:rPr>
            <w:rStyle w:val="Hyperlink"/>
            <w:rFonts w:ascii="Calibri" w:hAnsi="Calibri" w:cs="Arial"/>
          </w:rPr>
          <w:t>library.office@salisbury.nhs.uk</w:t>
        </w:r>
      </w:hyperlink>
    </w:p>
    <w:p w14:paraId="4D19932D" w14:textId="77777777" w:rsidR="001C462D" w:rsidRPr="000B3E4A" w:rsidRDefault="001C462D" w:rsidP="00473385">
      <w:pPr>
        <w:ind w:right="685"/>
        <w:rPr>
          <w:rFonts w:ascii="Calibri" w:hAnsi="Calibri" w:cs="Arial"/>
        </w:rPr>
      </w:pPr>
    </w:p>
    <w:p w14:paraId="692FFF42" w14:textId="77777777" w:rsidR="001C462D" w:rsidRDefault="001C462D" w:rsidP="001C462D">
      <w:pPr>
        <w:ind w:left="567" w:right="685"/>
        <w:rPr>
          <w:rFonts w:ascii="Calibri" w:hAnsi="Calibri" w:cs="Arial"/>
          <w:b/>
        </w:rPr>
      </w:pPr>
      <w:r w:rsidRPr="009E6C07">
        <w:rPr>
          <w:rFonts w:ascii="Calibri" w:hAnsi="Calibri" w:cs="Arial"/>
          <w:b/>
        </w:rPr>
        <w:t>Evaluation and further development of the course</w:t>
      </w:r>
    </w:p>
    <w:p w14:paraId="716085FA" w14:textId="77777777" w:rsidR="009E6C07" w:rsidRPr="009E6C07" w:rsidRDefault="009E6C07" w:rsidP="001C462D">
      <w:pPr>
        <w:ind w:left="567" w:right="685"/>
        <w:rPr>
          <w:rFonts w:ascii="Calibri" w:hAnsi="Calibri" w:cs="Arial"/>
          <w:b/>
        </w:rPr>
      </w:pPr>
    </w:p>
    <w:p w14:paraId="1F00C374" w14:textId="77777777" w:rsidR="001C462D" w:rsidRPr="000B3E4A" w:rsidRDefault="001C462D" w:rsidP="001C462D">
      <w:pPr>
        <w:autoSpaceDE w:val="0"/>
        <w:autoSpaceDN w:val="0"/>
        <w:adjustRightInd w:val="0"/>
        <w:ind w:left="567" w:right="685"/>
        <w:rPr>
          <w:rFonts w:ascii="Calibri" w:hAnsi="Calibri" w:cs="Arial"/>
          <w:lang w:eastAsia="en-GB"/>
        </w:rPr>
      </w:pPr>
      <w:r w:rsidRPr="000B3E4A">
        <w:rPr>
          <w:rFonts w:ascii="Calibri" w:hAnsi="Calibri" w:cs="Arial"/>
          <w:lang w:eastAsia="en-GB"/>
        </w:rPr>
        <w:t>The organisers of the course are committed to ongoing evaluation. We would like to get to know as clearly as possible how it is working for you, and what you think about it, e.g. what's good about it, and what needs to be changed for another time. A feedback sheet will be issued at the end of each topic</w:t>
      </w:r>
      <w:r>
        <w:rPr>
          <w:rFonts w:ascii="Calibri" w:hAnsi="Calibri" w:cs="Arial"/>
          <w:lang w:eastAsia="en-GB"/>
        </w:rPr>
        <w:t xml:space="preserve">, </w:t>
      </w:r>
      <w:r w:rsidRPr="000B3E4A">
        <w:rPr>
          <w:rFonts w:ascii="Calibri" w:hAnsi="Calibri" w:cs="Arial"/>
          <w:lang w:eastAsia="en-GB"/>
        </w:rPr>
        <w:t>which for most modules</w:t>
      </w:r>
      <w:r>
        <w:rPr>
          <w:rFonts w:ascii="Calibri" w:hAnsi="Calibri" w:cs="Arial"/>
          <w:lang w:eastAsia="en-GB"/>
        </w:rPr>
        <w:t xml:space="preserve"> will be before the lunch break</w:t>
      </w:r>
      <w:r w:rsidRPr="000B3E4A">
        <w:rPr>
          <w:rFonts w:ascii="Calibri" w:hAnsi="Calibri" w:cs="Arial"/>
          <w:lang w:eastAsia="en-GB"/>
        </w:rPr>
        <w:t>. We would be very grateful if you could give this as much thought as po</w:t>
      </w:r>
      <w:r>
        <w:rPr>
          <w:rFonts w:ascii="Calibri" w:hAnsi="Calibri" w:cs="Arial"/>
          <w:lang w:eastAsia="en-GB"/>
        </w:rPr>
        <w:t xml:space="preserve">ssible and give us your honest, </w:t>
      </w:r>
      <w:r w:rsidRPr="000B3E4A">
        <w:rPr>
          <w:rFonts w:ascii="Calibri" w:hAnsi="Calibri" w:cs="Arial"/>
          <w:lang w:eastAsia="en-GB"/>
        </w:rPr>
        <w:t>i.e. considered and constructive</w:t>
      </w:r>
      <w:r>
        <w:rPr>
          <w:rFonts w:ascii="Calibri" w:hAnsi="Calibri" w:cs="Arial"/>
          <w:lang w:eastAsia="en-GB"/>
        </w:rPr>
        <w:t>,</w:t>
      </w:r>
      <w:r w:rsidRPr="000B3E4A">
        <w:rPr>
          <w:rFonts w:ascii="Calibri" w:hAnsi="Calibri" w:cs="Arial"/>
          <w:lang w:eastAsia="en-GB"/>
        </w:rPr>
        <w:t xml:space="preserve"> comments and hand it in at the close of that session. </w:t>
      </w:r>
      <w:r w:rsidRPr="00EB03E4">
        <w:rPr>
          <w:rFonts w:ascii="Calibri" w:hAnsi="Calibri" w:cs="Arial"/>
          <w:b/>
          <w:lang w:eastAsia="en-GB"/>
        </w:rPr>
        <w:t>Your feedback will be absolutely crucial for the on-going development of the course</w:t>
      </w:r>
      <w:r w:rsidRPr="000B3E4A">
        <w:rPr>
          <w:rFonts w:ascii="Calibri" w:hAnsi="Calibri" w:cs="Arial"/>
          <w:lang w:eastAsia="en-GB"/>
        </w:rPr>
        <w:t>.</w:t>
      </w:r>
    </w:p>
    <w:p w14:paraId="7B5707E3" w14:textId="77777777" w:rsidR="001C462D" w:rsidRPr="000B3E4A" w:rsidRDefault="001C462D" w:rsidP="001C462D">
      <w:pPr>
        <w:ind w:left="567" w:right="685"/>
        <w:rPr>
          <w:rFonts w:ascii="Calibri" w:hAnsi="Calibri" w:cs="Arial"/>
        </w:rPr>
      </w:pPr>
    </w:p>
    <w:p w14:paraId="54D68BFF" w14:textId="77777777" w:rsidR="001C462D" w:rsidRDefault="001C462D" w:rsidP="001C462D">
      <w:pPr>
        <w:ind w:left="567" w:right="685"/>
        <w:rPr>
          <w:rFonts w:ascii="Calibri" w:hAnsi="Calibri" w:cs="Arial"/>
          <w:color w:val="000000"/>
        </w:rPr>
      </w:pPr>
      <w:r w:rsidRPr="000B3E4A">
        <w:rPr>
          <w:rFonts w:ascii="Calibri" w:hAnsi="Calibri" w:cs="Arial"/>
        </w:rPr>
        <w:t xml:space="preserve">The course has been </w:t>
      </w:r>
      <w:r w:rsidRPr="000B3E4A">
        <w:rPr>
          <w:rFonts w:ascii="Calibri" w:hAnsi="Calibri" w:cs="Arial"/>
          <w:color w:val="000000"/>
        </w:rPr>
        <w:t>well received nationally and has formed the basis of the development of other courses.  We acknowledge that it can be hard work and chal</w:t>
      </w:r>
      <w:r w:rsidR="009E6C07">
        <w:rPr>
          <w:rFonts w:ascii="Calibri" w:hAnsi="Calibri" w:cs="Arial"/>
          <w:color w:val="000000"/>
        </w:rPr>
        <w:t>lenging,</w:t>
      </w:r>
      <w:r w:rsidRPr="000B3E4A">
        <w:rPr>
          <w:rFonts w:ascii="Calibri" w:hAnsi="Calibri" w:cs="Arial"/>
          <w:color w:val="000000"/>
        </w:rPr>
        <w:t xml:space="preserve"> however this has been rewarded in improved clinical performance and in exam success</w:t>
      </w:r>
      <w:r>
        <w:rPr>
          <w:rFonts w:ascii="Calibri" w:hAnsi="Calibri" w:cs="Arial"/>
          <w:color w:val="000000"/>
        </w:rPr>
        <w:t xml:space="preserve"> – our pass rates have been consistently equal to or above national rates.</w:t>
      </w:r>
    </w:p>
    <w:p w14:paraId="45C58B48" w14:textId="77777777" w:rsidR="00C13AEE" w:rsidRDefault="00C13AEE" w:rsidP="001C462D">
      <w:pPr>
        <w:ind w:left="567" w:right="685"/>
        <w:rPr>
          <w:rFonts w:ascii="Calibri" w:hAnsi="Calibri" w:cs="Arial"/>
          <w:color w:val="000000"/>
        </w:rPr>
      </w:pPr>
    </w:p>
    <w:p w14:paraId="467D143C" w14:textId="77777777" w:rsidR="001C462D" w:rsidRDefault="00C13AEE" w:rsidP="00473385">
      <w:pPr>
        <w:ind w:left="567" w:right="685"/>
        <w:rPr>
          <w:rFonts w:ascii="Calibri" w:hAnsi="Calibri" w:cs="Arial"/>
          <w:color w:val="000000"/>
        </w:rPr>
      </w:pPr>
      <w:r>
        <w:rPr>
          <w:rFonts w:ascii="Calibri" w:hAnsi="Calibri" w:cs="Arial"/>
          <w:color w:val="000000"/>
        </w:rPr>
        <w:t xml:space="preserve">If you would like to give us feedback at any other time, please do. You are most welcome to contact any of us. </w:t>
      </w:r>
    </w:p>
    <w:p w14:paraId="477E1BC9" w14:textId="77777777" w:rsidR="00472E83" w:rsidRPr="00473385" w:rsidRDefault="00472E83" w:rsidP="00473385">
      <w:pPr>
        <w:ind w:left="567" w:right="685"/>
        <w:rPr>
          <w:rFonts w:ascii="Calibri" w:hAnsi="Calibri" w:cs="Arial"/>
          <w:color w:val="000000"/>
        </w:rPr>
      </w:pPr>
    </w:p>
    <w:p w14:paraId="4BFCCDA1" w14:textId="77777777" w:rsidR="001C462D" w:rsidRPr="00E16BAC" w:rsidRDefault="001C462D" w:rsidP="001C462D">
      <w:pPr>
        <w:ind w:left="567" w:right="685"/>
        <w:rPr>
          <w:rFonts w:ascii="Calibri" w:hAnsi="Calibri" w:cs="Arial"/>
          <w:b/>
          <w:u w:val="single"/>
        </w:rPr>
      </w:pPr>
      <w:r w:rsidRPr="00E16BAC">
        <w:rPr>
          <w:rFonts w:ascii="Calibri" w:hAnsi="Calibri" w:cs="Arial"/>
          <w:b/>
          <w:u w:val="single"/>
        </w:rPr>
        <w:t>HELP</w:t>
      </w:r>
    </w:p>
    <w:p w14:paraId="3C696AA3" w14:textId="3D8EAA31" w:rsidR="001C462D" w:rsidRPr="000B3E4A" w:rsidRDefault="001C462D" w:rsidP="001C462D">
      <w:pPr>
        <w:ind w:left="567" w:right="685"/>
        <w:rPr>
          <w:rFonts w:ascii="Calibri" w:hAnsi="Calibri" w:cs="Arial"/>
        </w:rPr>
      </w:pPr>
      <w:r w:rsidRPr="000B3E4A">
        <w:rPr>
          <w:rFonts w:ascii="Calibri" w:hAnsi="Calibri" w:cs="Arial"/>
        </w:rPr>
        <w:t xml:space="preserve">If you are having any difficulties with the course or want more information at any time, </w:t>
      </w:r>
      <w:r w:rsidR="00577B5C">
        <w:rPr>
          <w:rFonts w:ascii="Calibri" w:hAnsi="Calibri" w:cs="Arial"/>
        </w:rPr>
        <w:t xml:space="preserve">please contact </w:t>
      </w:r>
      <w:hyperlink r:id="rId22" w:tgtFrame="_blank" w:tooltip="mailto:postgraduate.centre@southernhealth.nhs.uk" w:history="1">
        <w:r w:rsidR="00577B5C">
          <w:rPr>
            <w:rStyle w:val="Hyperlink"/>
          </w:rPr>
          <w:t>postgraduate.centre@southernhealth.nhs.uk</w:t>
        </w:r>
      </w:hyperlink>
    </w:p>
    <w:p w14:paraId="332CBE31" w14:textId="77777777" w:rsidR="001C462D" w:rsidRPr="000B3E4A" w:rsidRDefault="001C462D" w:rsidP="001C462D">
      <w:pPr>
        <w:ind w:left="567" w:right="685"/>
        <w:rPr>
          <w:rFonts w:ascii="Calibri" w:hAnsi="Calibri" w:cs="Arial"/>
        </w:rPr>
      </w:pPr>
    </w:p>
    <w:p w14:paraId="55107988" w14:textId="77777777" w:rsidR="001C462D" w:rsidRPr="000B3E4A" w:rsidRDefault="001C462D" w:rsidP="001C462D">
      <w:pPr>
        <w:numPr>
          <w:ilvl w:val="0"/>
          <w:numId w:val="3"/>
        </w:numPr>
        <w:ind w:left="567" w:right="685" w:firstLine="0"/>
        <w:rPr>
          <w:rFonts w:ascii="Calibri" w:hAnsi="Calibri" w:cs="Arial"/>
        </w:rPr>
      </w:pPr>
      <w:r w:rsidRPr="000B3E4A">
        <w:rPr>
          <w:rFonts w:ascii="Calibri" w:hAnsi="Calibri" w:cs="Arial"/>
          <w:b/>
        </w:rPr>
        <w:t>Head of School of Psychiatry</w:t>
      </w:r>
      <w:r w:rsidRPr="000B3E4A">
        <w:rPr>
          <w:rFonts w:ascii="Calibri" w:hAnsi="Calibri" w:cs="Arial"/>
        </w:rPr>
        <w:t xml:space="preserve">: </w:t>
      </w:r>
    </w:p>
    <w:p w14:paraId="74133437" w14:textId="3FE2C177" w:rsidR="001C462D" w:rsidRDefault="001C462D" w:rsidP="001C462D">
      <w:pPr>
        <w:ind w:left="567" w:right="685"/>
        <w:rPr>
          <w:rFonts w:ascii="Calibri" w:hAnsi="Calibri" w:cs="Arial"/>
        </w:rPr>
      </w:pPr>
      <w:r w:rsidRPr="000B3E4A">
        <w:rPr>
          <w:rFonts w:ascii="Calibri" w:hAnsi="Calibri" w:cs="Arial"/>
        </w:rPr>
        <w:t xml:space="preserve">Dr </w:t>
      </w:r>
      <w:r>
        <w:rPr>
          <w:rFonts w:ascii="Calibri" w:hAnsi="Calibri" w:cs="Arial"/>
        </w:rPr>
        <w:t>Cynthia Gil-Rios</w:t>
      </w:r>
      <w:r>
        <w:rPr>
          <w:rFonts w:ascii="Calibri" w:hAnsi="Calibri" w:cs="Arial"/>
        </w:rPr>
        <w:tab/>
        <w:t xml:space="preserve"> </w:t>
      </w:r>
    </w:p>
    <w:p w14:paraId="1FC70BB5" w14:textId="77777777" w:rsidR="001C462D" w:rsidRPr="000B3E4A" w:rsidRDefault="001C462D" w:rsidP="001C462D">
      <w:pPr>
        <w:ind w:left="567" w:right="685"/>
        <w:rPr>
          <w:rFonts w:ascii="Calibri" w:hAnsi="Calibri" w:cs="Arial"/>
        </w:rPr>
      </w:pPr>
    </w:p>
    <w:p w14:paraId="3218DD9F" w14:textId="77777777" w:rsidR="001C462D" w:rsidRPr="000B3E4A" w:rsidRDefault="001C462D" w:rsidP="001C462D">
      <w:pPr>
        <w:numPr>
          <w:ilvl w:val="0"/>
          <w:numId w:val="3"/>
        </w:numPr>
        <w:ind w:left="567" w:right="685" w:firstLine="0"/>
        <w:rPr>
          <w:rFonts w:ascii="Calibri" w:hAnsi="Calibri" w:cs="Arial"/>
          <w:b/>
        </w:rPr>
      </w:pPr>
      <w:r w:rsidRPr="000B3E4A">
        <w:rPr>
          <w:rFonts w:ascii="Calibri" w:hAnsi="Calibri" w:cs="Arial"/>
          <w:b/>
        </w:rPr>
        <w:t>Directors of Medical Education/Clinical Tutors:</w:t>
      </w:r>
    </w:p>
    <w:p w14:paraId="7EFADF72" w14:textId="77777777" w:rsidR="001C462D" w:rsidRPr="00E16BAC" w:rsidRDefault="001C462D" w:rsidP="001C462D">
      <w:pPr>
        <w:ind w:left="567" w:right="685"/>
        <w:rPr>
          <w:rFonts w:ascii="Calibri" w:hAnsi="Calibri" w:cs="Arial"/>
          <w:u w:val="single"/>
          <w:lang w:val="en"/>
        </w:rPr>
      </w:pPr>
      <w:r w:rsidRPr="00E16BAC">
        <w:rPr>
          <w:rFonts w:ascii="Calibri" w:hAnsi="Calibri" w:cs="Arial"/>
          <w:u w:val="single"/>
          <w:lang w:val="en"/>
        </w:rPr>
        <w:t xml:space="preserve">Avon and Wiltshire Mental Health Partnership NHS Trust </w:t>
      </w:r>
    </w:p>
    <w:p w14:paraId="795B0B93" w14:textId="77777777" w:rsidR="001C462D" w:rsidRDefault="001C462D" w:rsidP="001C462D">
      <w:pPr>
        <w:ind w:left="567" w:right="685"/>
        <w:rPr>
          <w:rFonts w:ascii="Calibri" w:hAnsi="Calibri" w:cs="Arial"/>
        </w:rPr>
      </w:pPr>
      <w:r>
        <w:rPr>
          <w:rFonts w:ascii="Calibri" w:hAnsi="Calibri" w:cs="Arial"/>
        </w:rPr>
        <w:t xml:space="preserve">(Clinical Tutor) Dr Anthony Gahan </w:t>
      </w:r>
      <w:r>
        <w:rPr>
          <w:rFonts w:ascii="Calibri" w:hAnsi="Calibri" w:cs="Arial"/>
        </w:rPr>
        <w:tab/>
      </w:r>
      <w:r>
        <w:rPr>
          <w:rFonts w:ascii="Calibri" w:hAnsi="Calibri" w:cs="Arial"/>
        </w:rPr>
        <w:tab/>
      </w:r>
      <w:r>
        <w:rPr>
          <w:rFonts w:ascii="Calibri" w:hAnsi="Calibri" w:cs="Arial"/>
        </w:rPr>
        <w:tab/>
      </w:r>
      <w:hyperlink r:id="rId23" w:history="1">
        <w:r w:rsidRPr="00822814">
          <w:rPr>
            <w:rStyle w:val="Hyperlink"/>
            <w:rFonts w:ascii="Calibri" w:hAnsi="Calibri" w:cs="Arial"/>
          </w:rPr>
          <w:t>anthony.gahan@awp.nhs.uk</w:t>
        </w:r>
      </w:hyperlink>
    </w:p>
    <w:p w14:paraId="34D80DA6" w14:textId="77777777" w:rsidR="001C462D" w:rsidRPr="000B3E4A" w:rsidRDefault="001C462D" w:rsidP="001C462D">
      <w:pPr>
        <w:ind w:left="567" w:right="685"/>
        <w:rPr>
          <w:rFonts w:ascii="Calibri" w:hAnsi="Calibri" w:cs="Arial"/>
          <w:color w:val="FF0000"/>
          <w:lang w:val="de-DE"/>
        </w:rPr>
      </w:pPr>
      <w:r w:rsidRPr="000B3E4A" w:rsidDel="002477DA">
        <w:rPr>
          <w:rFonts w:ascii="Calibri" w:hAnsi="Calibri" w:cs="Arial"/>
          <w:lang w:val="de-DE"/>
        </w:rPr>
        <w:t xml:space="preserve"> </w:t>
      </w:r>
    </w:p>
    <w:p w14:paraId="5F906DE6" w14:textId="77777777" w:rsidR="001C462D" w:rsidRPr="00E16BAC" w:rsidRDefault="001C462D" w:rsidP="001C462D">
      <w:pPr>
        <w:ind w:left="567" w:right="685"/>
        <w:rPr>
          <w:rFonts w:ascii="Calibri" w:hAnsi="Calibri" w:cs="Arial"/>
          <w:u w:val="single"/>
        </w:rPr>
      </w:pPr>
      <w:r w:rsidRPr="00E16BAC">
        <w:rPr>
          <w:rFonts w:ascii="Calibri" w:hAnsi="Calibri" w:cs="Arial"/>
          <w:u w:val="single"/>
        </w:rPr>
        <w:t>Dorset Healthcare University NHS Foundation Trust</w:t>
      </w:r>
    </w:p>
    <w:p w14:paraId="42D4ED2B" w14:textId="77777777" w:rsidR="009E6C07" w:rsidRDefault="001C462D" w:rsidP="001C462D">
      <w:pPr>
        <w:ind w:left="567" w:right="685"/>
        <w:rPr>
          <w:rFonts w:ascii="Calibri" w:hAnsi="Calibri" w:cs="Arial"/>
        </w:rPr>
      </w:pPr>
      <w:r>
        <w:rPr>
          <w:rFonts w:ascii="Calibri" w:hAnsi="Calibri" w:cs="Arial"/>
        </w:rPr>
        <w:t xml:space="preserve">(DME) </w:t>
      </w:r>
      <w:r w:rsidRPr="000B3E4A">
        <w:rPr>
          <w:rFonts w:ascii="Calibri" w:hAnsi="Calibri" w:cs="Arial"/>
        </w:rPr>
        <w:t xml:space="preserve">Dr </w:t>
      </w:r>
      <w:r w:rsidR="009E6C07">
        <w:rPr>
          <w:rFonts w:ascii="Calibri" w:hAnsi="Calibri" w:cs="Arial"/>
        </w:rPr>
        <w:t>Ian Roden</w:t>
      </w:r>
      <w:r w:rsidRPr="000B3E4A">
        <w:rPr>
          <w:rFonts w:ascii="Calibri" w:hAnsi="Calibri" w:cs="Arial"/>
        </w:rPr>
        <w:tab/>
      </w:r>
      <w:r w:rsidR="00E16BAC">
        <w:rPr>
          <w:rFonts w:ascii="Calibri" w:hAnsi="Calibri" w:cs="Arial"/>
        </w:rPr>
        <w:tab/>
      </w:r>
      <w:r w:rsidR="00E16BAC">
        <w:rPr>
          <w:rFonts w:ascii="Calibri" w:hAnsi="Calibri" w:cs="Arial"/>
        </w:rPr>
        <w:tab/>
      </w:r>
      <w:r w:rsidR="00E16BAC">
        <w:rPr>
          <w:rFonts w:ascii="Calibri" w:hAnsi="Calibri" w:cs="Arial"/>
        </w:rPr>
        <w:tab/>
      </w:r>
      <w:r w:rsidR="00E16BAC">
        <w:rPr>
          <w:rFonts w:ascii="Calibri" w:hAnsi="Calibri" w:cs="Arial"/>
        </w:rPr>
        <w:tab/>
      </w:r>
      <w:hyperlink r:id="rId24" w:history="1">
        <w:r w:rsidR="00473385" w:rsidRPr="0079017A">
          <w:rPr>
            <w:rStyle w:val="Hyperlink"/>
            <w:rFonts w:ascii="Calibri" w:hAnsi="Calibri" w:cs="Arial"/>
          </w:rPr>
          <w:t>ian.roden@nhs.net</w:t>
        </w:r>
      </w:hyperlink>
      <w:r w:rsidR="00473385">
        <w:rPr>
          <w:rFonts w:ascii="Calibri" w:hAnsi="Calibri" w:cs="Arial"/>
          <w:color w:val="4472C4" w:themeColor="accent5"/>
        </w:rPr>
        <w:t xml:space="preserve"> </w:t>
      </w:r>
      <w:r>
        <w:rPr>
          <w:rFonts w:ascii="Calibri" w:hAnsi="Calibri" w:cs="Arial"/>
        </w:rPr>
        <w:tab/>
      </w:r>
      <w:r>
        <w:rPr>
          <w:rFonts w:ascii="Calibri" w:hAnsi="Calibri" w:cs="Arial"/>
        </w:rPr>
        <w:tab/>
      </w:r>
      <w:r>
        <w:rPr>
          <w:rFonts w:ascii="Calibri" w:hAnsi="Calibri" w:cs="Arial"/>
        </w:rPr>
        <w:tab/>
      </w:r>
    </w:p>
    <w:p w14:paraId="7D9B5193" w14:textId="77777777" w:rsidR="001C462D" w:rsidRDefault="001C462D" w:rsidP="001C462D">
      <w:pPr>
        <w:ind w:left="567" w:right="685"/>
        <w:rPr>
          <w:rFonts w:ascii="Calibri" w:hAnsi="Calibri" w:cs="Arial"/>
        </w:rPr>
      </w:pPr>
      <w:r>
        <w:rPr>
          <w:rFonts w:ascii="Calibri" w:hAnsi="Calibri" w:cs="Arial"/>
        </w:rPr>
        <w:t xml:space="preserve">(Clinical Tutor) Dr Prem Jeyapaul </w:t>
      </w:r>
      <w:r>
        <w:rPr>
          <w:rFonts w:ascii="Calibri" w:hAnsi="Calibri" w:cs="Arial"/>
        </w:rPr>
        <w:tab/>
      </w:r>
      <w:r>
        <w:rPr>
          <w:rFonts w:ascii="Calibri" w:hAnsi="Calibri" w:cs="Arial"/>
        </w:rPr>
        <w:tab/>
      </w:r>
      <w:r>
        <w:rPr>
          <w:rFonts w:ascii="Calibri" w:hAnsi="Calibri" w:cs="Arial"/>
        </w:rPr>
        <w:tab/>
      </w:r>
      <w:hyperlink r:id="rId25" w:history="1">
        <w:r w:rsidRPr="002E7E22">
          <w:rPr>
            <w:rStyle w:val="Hyperlink"/>
            <w:rFonts w:ascii="Calibri" w:hAnsi="Calibri" w:cs="Arial"/>
          </w:rPr>
          <w:t>PREM.JEYAPAUL@nhs.net</w:t>
        </w:r>
      </w:hyperlink>
    </w:p>
    <w:p w14:paraId="4A957521" w14:textId="77777777" w:rsidR="001C462D" w:rsidRPr="000B3E4A" w:rsidRDefault="00000000" w:rsidP="001C462D">
      <w:pPr>
        <w:ind w:left="567" w:right="685"/>
        <w:rPr>
          <w:rFonts w:ascii="Calibri" w:hAnsi="Calibri" w:cs="Arial"/>
          <w:color w:val="FF0000"/>
        </w:rPr>
      </w:pPr>
      <w:hyperlink r:id="rId26" w:history="1"/>
    </w:p>
    <w:p w14:paraId="62BB4F39" w14:textId="77777777" w:rsidR="001C462D" w:rsidRPr="000B3E4A" w:rsidRDefault="001C462D" w:rsidP="001C462D">
      <w:pPr>
        <w:ind w:left="567" w:right="685"/>
        <w:rPr>
          <w:rFonts w:ascii="Calibri" w:hAnsi="Calibri" w:cs="Arial"/>
        </w:rPr>
      </w:pPr>
      <w:r w:rsidRPr="000B3E4A">
        <w:rPr>
          <w:rFonts w:ascii="Calibri" w:hAnsi="Calibri" w:cs="Arial"/>
        </w:rPr>
        <w:t>Isle of Wight Healthcare NHS Trust</w:t>
      </w:r>
    </w:p>
    <w:p w14:paraId="46DB2E8D" w14:textId="77777777" w:rsidR="001C462D" w:rsidRDefault="001C462D" w:rsidP="001C462D">
      <w:pPr>
        <w:ind w:left="567" w:right="685"/>
      </w:pPr>
      <w:r>
        <w:rPr>
          <w:rFonts w:ascii="Calibri" w:hAnsi="Calibri" w:cs="Arial"/>
          <w:lang w:val="pt-PT"/>
        </w:rPr>
        <w:t xml:space="preserve">(DME) </w:t>
      </w:r>
      <w:r w:rsidRPr="007B6D66">
        <w:rPr>
          <w:rFonts w:ascii="Calibri" w:hAnsi="Calibri" w:cs="Arial"/>
          <w:lang w:val="pt-PT"/>
        </w:rPr>
        <w:t xml:space="preserve">Dr </w:t>
      </w:r>
      <w:r>
        <w:rPr>
          <w:rFonts w:ascii="Calibri" w:hAnsi="Calibri" w:cs="Arial"/>
          <w:lang w:val="pt-PT"/>
        </w:rPr>
        <w:t>Maria Lynch</w:t>
      </w:r>
      <w:r w:rsidRPr="007B6D66">
        <w:rPr>
          <w:rFonts w:ascii="Calibri" w:hAnsi="Calibri" w:cs="Arial"/>
          <w:lang w:val="pt-PT"/>
        </w:rPr>
        <w:tab/>
      </w:r>
      <w:r>
        <w:rPr>
          <w:rFonts w:ascii="Calibri" w:hAnsi="Calibri" w:cs="Arial"/>
          <w:lang w:val="pt-PT"/>
        </w:rPr>
        <w:tab/>
      </w:r>
      <w:r>
        <w:rPr>
          <w:rFonts w:ascii="Calibri" w:hAnsi="Calibri" w:cs="Arial"/>
          <w:lang w:val="pt-PT"/>
        </w:rPr>
        <w:tab/>
      </w:r>
      <w:r>
        <w:rPr>
          <w:rFonts w:ascii="Calibri" w:hAnsi="Calibri" w:cs="Arial"/>
          <w:lang w:val="pt-PT"/>
        </w:rPr>
        <w:tab/>
      </w:r>
      <w:r>
        <w:rPr>
          <w:rFonts w:ascii="Calibri" w:hAnsi="Calibri" w:cs="Arial"/>
          <w:lang w:val="pt-PT"/>
        </w:rPr>
        <w:tab/>
      </w:r>
      <w:hyperlink r:id="rId27" w:history="1">
        <w:r w:rsidRPr="003A548D">
          <w:rPr>
            <w:rStyle w:val="Hyperlink"/>
            <w:rFonts w:asciiTheme="minorHAnsi" w:hAnsiTheme="minorHAnsi"/>
          </w:rPr>
          <w:t>Maria.lynch@iow.nhs.uk</w:t>
        </w:r>
      </w:hyperlink>
    </w:p>
    <w:p w14:paraId="61959FD4" w14:textId="77777777" w:rsidR="001C462D" w:rsidRDefault="001C462D" w:rsidP="001C462D">
      <w:pPr>
        <w:ind w:left="567" w:right="685"/>
      </w:pPr>
      <w:r>
        <w:rPr>
          <w:rFonts w:ascii="Calibri" w:hAnsi="Calibri" w:cs="Arial"/>
          <w:lang w:val="pt-PT"/>
        </w:rPr>
        <w:t xml:space="preserve">(Clinical Tutor) Dr Richard Braithwaite </w:t>
      </w:r>
      <w:r>
        <w:rPr>
          <w:rFonts w:ascii="Calibri" w:hAnsi="Calibri" w:cs="Arial"/>
          <w:lang w:val="pt-PT"/>
        </w:rPr>
        <w:tab/>
      </w:r>
      <w:r>
        <w:rPr>
          <w:rFonts w:ascii="Calibri" w:hAnsi="Calibri" w:cs="Arial"/>
          <w:lang w:val="pt-PT"/>
        </w:rPr>
        <w:tab/>
      </w:r>
      <w:r>
        <w:rPr>
          <w:rFonts w:ascii="Calibri" w:hAnsi="Calibri" w:cs="Arial"/>
          <w:lang w:val="pt-PT"/>
        </w:rPr>
        <w:tab/>
      </w:r>
      <w:hyperlink r:id="rId28" w:history="1">
        <w:r w:rsidRPr="003A548D">
          <w:rPr>
            <w:rStyle w:val="Hyperlink"/>
            <w:rFonts w:asciiTheme="minorHAnsi" w:hAnsiTheme="minorHAnsi"/>
          </w:rPr>
          <w:t>richard.braithwaite@iow.nhs.uk</w:t>
        </w:r>
      </w:hyperlink>
    </w:p>
    <w:p w14:paraId="4421623B" w14:textId="77777777" w:rsidR="001C462D" w:rsidRDefault="001C462D" w:rsidP="001C462D">
      <w:pPr>
        <w:ind w:left="567" w:right="685"/>
        <w:rPr>
          <w:rFonts w:ascii="Calibri" w:hAnsi="Calibri" w:cs="Arial"/>
          <w:lang w:val="pt-PT"/>
        </w:rPr>
      </w:pPr>
    </w:p>
    <w:p w14:paraId="4FC23F95" w14:textId="77777777" w:rsidR="001C462D" w:rsidRDefault="001C462D" w:rsidP="001C462D">
      <w:pPr>
        <w:ind w:left="567" w:right="685"/>
        <w:rPr>
          <w:rFonts w:ascii="Calibri" w:hAnsi="Calibri" w:cs="Arial"/>
        </w:rPr>
      </w:pPr>
      <w:r>
        <w:rPr>
          <w:rFonts w:ascii="Calibri" w:hAnsi="Calibri" w:cs="Arial"/>
        </w:rPr>
        <w:t>Solent Healthcare NHS</w:t>
      </w:r>
      <w:r w:rsidRPr="000B3E4A">
        <w:rPr>
          <w:rFonts w:ascii="Calibri" w:hAnsi="Calibri" w:cs="Arial"/>
        </w:rPr>
        <w:t xml:space="preserve"> Trust</w:t>
      </w:r>
    </w:p>
    <w:p w14:paraId="6A0E2246" w14:textId="77777777" w:rsidR="001C462D" w:rsidRDefault="001C462D" w:rsidP="001C462D">
      <w:pPr>
        <w:ind w:left="567" w:right="685"/>
        <w:rPr>
          <w:rFonts w:asciiTheme="minorHAnsi" w:hAnsiTheme="minorHAnsi"/>
        </w:rPr>
      </w:pPr>
      <w:r>
        <w:rPr>
          <w:rFonts w:ascii="Calibri" w:hAnsi="Calibri" w:cs="Arial"/>
          <w:lang w:val="de-DE"/>
        </w:rPr>
        <w:t xml:space="preserve">(DME) </w:t>
      </w:r>
      <w:r w:rsidRPr="00120A2C">
        <w:rPr>
          <w:rFonts w:ascii="Calibri" w:hAnsi="Calibri" w:cs="Arial"/>
          <w:lang w:val="de-DE"/>
        </w:rPr>
        <w:t xml:space="preserve">Dr </w:t>
      </w:r>
      <w:r>
        <w:rPr>
          <w:rFonts w:ascii="Calibri" w:hAnsi="Calibri" w:cs="Arial"/>
          <w:lang w:val="de-DE"/>
        </w:rPr>
        <w:t>Suyog Dhakras</w:t>
      </w:r>
      <w:r w:rsidRPr="00120A2C">
        <w:rPr>
          <w:rFonts w:ascii="Calibri" w:hAnsi="Calibri" w:cs="Arial"/>
          <w:lang w:val="de-DE"/>
        </w:rPr>
        <w:tab/>
      </w:r>
      <w:r>
        <w:rPr>
          <w:rFonts w:ascii="Calibri" w:hAnsi="Calibri" w:cs="Arial"/>
          <w:lang w:val="de-DE"/>
        </w:rPr>
        <w:tab/>
      </w:r>
      <w:r>
        <w:rPr>
          <w:rFonts w:ascii="Calibri" w:hAnsi="Calibri" w:cs="Arial"/>
          <w:lang w:val="de-DE"/>
        </w:rPr>
        <w:tab/>
      </w:r>
      <w:r>
        <w:rPr>
          <w:rFonts w:ascii="Calibri" w:hAnsi="Calibri" w:cs="Arial"/>
          <w:lang w:val="de-DE"/>
        </w:rPr>
        <w:tab/>
      </w:r>
      <w:hyperlink r:id="rId29" w:history="1">
        <w:r w:rsidRPr="004A28B2">
          <w:rPr>
            <w:rStyle w:val="Hyperlink"/>
            <w:rFonts w:asciiTheme="minorHAnsi" w:hAnsiTheme="minorHAnsi"/>
          </w:rPr>
          <w:t>Suyog.Dhakras@solent.nhs.uk</w:t>
        </w:r>
      </w:hyperlink>
    </w:p>
    <w:p w14:paraId="3B45CDE4" w14:textId="77777777" w:rsidR="001C462D" w:rsidRDefault="001C462D" w:rsidP="001C462D">
      <w:pPr>
        <w:ind w:left="567" w:right="685"/>
        <w:rPr>
          <w:rFonts w:asciiTheme="minorHAnsi" w:hAnsiTheme="minorHAnsi"/>
        </w:rPr>
      </w:pPr>
      <w:r w:rsidRPr="0039402C">
        <w:rPr>
          <w:rFonts w:asciiTheme="minorHAnsi" w:hAnsiTheme="minorHAnsi" w:cs="Arial"/>
        </w:rPr>
        <w:t xml:space="preserve">(Clinical Tutor) Dr </w:t>
      </w:r>
      <w:r w:rsidR="009E6C07">
        <w:rPr>
          <w:rFonts w:asciiTheme="minorHAnsi" w:hAnsiTheme="minorHAnsi" w:cs="Arial"/>
        </w:rPr>
        <w:t>Jenny Mayes</w:t>
      </w:r>
      <w:r w:rsidR="009E6C07">
        <w:rPr>
          <w:rFonts w:asciiTheme="minorHAnsi" w:hAnsiTheme="minorHAnsi" w:cs="Arial"/>
        </w:rPr>
        <w:tab/>
      </w:r>
      <w:r w:rsidR="009E6C07">
        <w:rPr>
          <w:rFonts w:asciiTheme="minorHAnsi" w:hAnsiTheme="minorHAnsi" w:cs="Arial"/>
        </w:rPr>
        <w:tab/>
      </w:r>
      <w:r w:rsidR="009E6C07">
        <w:rPr>
          <w:rFonts w:asciiTheme="minorHAnsi" w:hAnsiTheme="minorHAnsi" w:cs="Arial"/>
        </w:rPr>
        <w:tab/>
      </w:r>
      <w:r w:rsidR="009E6C07">
        <w:rPr>
          <w:rFonts w:asciiTheme="minorHAnsi" w:hAnsiTheme="minorHAnsi" w:cs="Arial"/>
        </w:rPr>
        <w:tab/>
      </w:r>
      <w:hyperlink r:id="rId30" w:history="1">
        <w:r w:rsidR="009E6C07" w:rsidRPr="001101EC">
          <w:rPr>
            <w:rStyle w:val="Hyperlink"/>
            <w:rFonts w:asciiTheme="minorHAnsi" w:hAnsiTheme="minorHAnsi" w:cs="Arial"/>
          </w:rPr>
          <w:t>Jennifer.Mayes@solent.nhs.uk</w:t>
        </w:r>
      </w:hyperlink>
      <w:r w:rsidR="009E6C07">
        <w:rPr>
          <w:rFonts w:asciiTheme="minorHAnsi" w:hAnsiTheme="minorHAnsi" w:cs="Arial"/>
        </w:rPr>
        <w:t xml:space="preserve"> </w:t>
      </w:r>
      <w:r w:rsidR="009E6C07">
        <w:rPr>
          <w:rFonts w:asciiTheme="minorHAnsi" w:hAnsiTheme="minorHAnsi"/>
        </w:rPr>
        <w:t xml:space="preserve"> </w:t>
      </w:r>
    </w:p>
    <w:p w14:paraId="7FF88455" w14:textId="77777777" w:rsidR="001C462D" w:rsidRPr="000B3E4A" w:rsidRDefault="001C462D" w:rsidP="001C462D">
      <w:pPr>
        <w:ind w:left="567" w:right="685"/>
        <w:rPr>
          <w:rFonts w:ascii="Calibri" w:hAnsi="Calibri" w:cs="Arial"/>
        </w:rPr>
      </w:pPr>
    </w:p>
    <w:p w14:paraId="7BF9AF48" w14:textId="77777777" w:rsidR="001C462D" w:rsidRPr="000B3E4A" w:rsidRDefault="001C462D" w:rsidP="001C462D">
      <w:pPr>
        <w:ind w:left="567" w:right="685"/>
        <w:rPr>
          <w:rFonts w:ascii="Calibri" w:hAnsi="Calibri" w:cs="Arial"/>
        </w:rPr>
      </w:pPr>
      <w:r>
        <w:rPr>
          <w:rFonts w:ascii="Calibri" w:hAnsi="Calibri" w:cs="Arial"/>
        </w:rPr>
        <w:t>Southern Health NHS</w:t>
      </w:r>
      <w:r w:rsidRPr="000B3E4A">
        <w:rPr>
          <w:rFonts w:ascii="Calibri" w:hAnsi="Calibri" w:cs="Arial"/>
        </w:rPr>
        <w:t xml:space="preserve"> Foundation Trust</w:t>
      </w:r>
    </w:p>
    <w:p w14:paraId="34C6477B" w14:textId="77777777" w:rsidR="001C462D" w:rsidRDefault="001C462D" w:rsidP="001C462D">
      <w:pPr>
        <w:ind w:left="567" w:right="685"/>
      </w:pPr>
      <w:r>
        <w:rPr>
          <w:rFonts w:ascii="Calibri" w:hAnsi="Calibri" w:cs="Arial"/>
        </w:rPr>
        <w:t xml:space="preserve">(DME) </w:t>
      </w:r>
      <w:r w:rsidRPr="000B3E4A">
        <w:rPr>
          <w:rFonts w:ascii="Calibri" w:hAnsi="Calibri" w:cs="Arial"/>
        </w:rPr>
        <w:t xml:space="preserve">Dr </w:t>
      </w:r>
      <w:r>
        <w:rPr>
          <w:rFonts w:ascii="Calibri" w:hAnsi="Calibri" w:cs="Arial"/>
        </w:rPr>
        <w:t xml:space="preserve">Stefan Gleeson  </w:t>
      </w:r>
      <w:r>
        <w:rPr>
          <w:rFonts w:ascii="Calibri" w:hAnsi="Calibri" w:cs="Arial"/>
        </w:rPr>
        <w:tab/>
      </w:r>
      <w:r w:rsidR="00E16BAC">
        <w:rPr>
          <w:rFonts w:ascii="Calibri" w:hAnsi="Calibri" w:cs="Arial"/>
        </w:rPr>
        <w:tab/>
      </w:r>
      <w:r w:rsidR="00E16BAC">
        <w:rPr>
          <w:rFonts w:ascii="Calibri" w:hAnsi="Calibri" w:cs="Arial"/>
        </w:rPr>
        <w:tab/>
      </w:r>
      <w:hyperlink r:id="rId31" w:history="1">
        <w:r w:rsidRPr="00CD525C">
          <w:rPr>
            <w:rStyle w:val="Hyperlink"/>
            <w:rFonts w:asciiTheme="minorHAnsi" w:hAnsiTheme="minorHAnsi"/>
          </w:rPr>
          <w:t>Stefan.Gleeson@Southernhealth.nhs.uk</w:t>
        </w:r>
      </w:hyperlink>
    </w:p>
    <w:p w14:paraId="35B109EF" w14:textId="77777777" w:rsidR="001C462D" w:rsidRDefault="001C462D" w:rsidP="001C462D">
      <w:pPr>
        <w:ind w:left="567" w:right="685"/>
        <w:rPr>
          <w:rFonts w:ascii="Calibri" w:hAnsi="Calibri" w:cs="Arial"/>
        </w:rPr>
      </w:pPr>
      <w:r w:rsidRPr="00B761C0">
        <w:rPr>
          <w:rFonts w:ascii="Calibri" w:hAnsi="Calibri" w:cs="Arial"/>
        </w:rPr>
        <w:t>(</w:t>
      </w:r>
      <w:r>
        <w:rPr>
          <w:rFonts w:ascii="Calibri" w:hAnsi="Calibri" w:cs="Arial"/>
        </w:rPr>
        <w:t>Divisional DME</w:t>
      </w:r>
      <w:r w:rsidRPr="00B761C0">
        <w:rPr>
          <w:rFonts w:ascii="Calibri" w:hAnsi="Calibri" w:cs="Arial"/>
        </w:rPr>
        <w:t>)</w:t>
      </w:r>
      <w:r>
        <w:rPr>
          <w:rFonts w:ascii="Calibri" w:hAnsi="Calibri" w:cs="Arial"/>
        </w:rPr>
        <w:t xml:space="preserve">: </w:t>
      </w:r>
    </w:p>
    <w:p w14:paraId="63D6DDE7" w14:textId="77777777" w:rsidR="001C462D" w:rsidRDefault="001C462D" w:rsidP="001C462D">
      <w:pPr>
        <w:ind w:left="567" w:right="685"/>
        <w:rPr>
          <w:rFonts w:ascii="Calibri" w:hAnsi="Calibri" w:cs="Arial"/>
        </w:rPr>
      </w:pPr>
      <w:r>
        <w:rPr>
          <w:rFonts w:ascii="Calibri" w:hAnsi="Calibri" w:cs="Arial"/>
        </w:rPr>
        <w:t>Dr Maja Meerten</w:t>
      </w:r>
      <w:r w:rsidR="00E16BAC">
        <w:rPr>
          <w:rFonts w:ascii="Calibri" w:hAnsi="Calibri" w:cs="Arial"/>
        </w:rPr>
        <w:t xml:space="preserve"> (Mid North)</w:t>
      </w:r>
      <w:r>
        <w:rPr>
          <w:rFonts w:ascii="Calibri" w:hAnsi="Calibri" w:cs="Arial"/>
        </w:rPr>
        <w:tab/>
      </w:r>
      <w:r>
        <w:rPr>
          <w:rFonts w:ascii="Calibri" w:hAnsi="Calibri" w:cs="Arial"/>
        </w:rPr>
        <w:tab/>
      </w:r>
      <w:r w:rsidR="00E16BAC">
        <w:rPr>
          <w:rFonts w:ascii="Calibri" w:hAnsi="Calibri" w:cs="Arial"/>
        </w:rPr>
        <w:tab/>
      </w:r>
      <w:hyperlink r:id="rId32" w:history="1">
        <w:r w:rsidRPr="00745B40">
          <w:rPr>
            <w:rStyle w:val="Hyperlink"/>
            <w:rFonts w:ascii="Calibri" w:hAnsi="Calibri" w:cs="Arial"/>
          </w:rPr>
          <w:t>Maja.Meerten@southernhealth.nhs.uk</w:t>
        </w:r>
      </w:hyperlink>
      <w:r>
        <w:rPr>
          <w:rFonts w:ascii="Calibri" w:hAnsi="Calibri" w:cs="Arial"/>
        </w:rPr>
        <w:t xml:space="preserve"> </w:t>
      </w:r>
    </w:p>
    <w:p w14:paraId="450BDD14" w14:textId="77777777" w:rsidR="009E6C07" w:rsidRDefault="009E6C07" w:rsidP="001C462D">
      <w:pPr>
        <w:ind w:left="567" w:right="685"/>
        <w:rPr>
          <w:rFonts w:ascii="Calibri" w:hAnsi="Calibri" w:cs="Arial"/>
        </w:rPr>
      </w:pPr>
      <w:r>
        <w:rPr>
          <w:rFonts w:ascii="Calibri" w:hAnsi="Calibri" w:cs="Arial"/>
        </w:rPr>
        <w:t>Dr Katie Williams</w:t>
      </w:r>
      <w:r w:rsidR="00E16BAC">
        <w:rPr>
          <w:rFonts w:ascii="Calibri" w:hAnsi="Calibri" w:cs="Arial"/>
        </w:rPr>
        <w:t xml:space="preserve"> (Mid North)</w:t>
      </w:r>
      <w:r>
        <w:rPr>
          <w:rFonts w:ascii="Calibri" w:hAnsi="Calibri" w:cs="Arial"/>
        </w:rPr>
        <w:tab/>
      </w:r>
      <w:r>
        <w:rPr>
          <w:rFonts w:ascii="Calibri" w:hAnsi="Calibri" w:cs="Arial"/>
        </w:rPr>
        <w:tab/>
      </w:r>
      <w:r w:rsidR="00E16BAC">
        <w:rPr>
          <w:rFonts w:ascii="Calibri" w:hAnsi="Calibri" w:cs="Arial"/>
        </w:rPr>
        <w:tab/>
      </w:r>
      <w:hyperlink r:id="rId33" w:history="1">
        <w:r w:rsidRPr="001101EC">
          <w:rPr>
            <w:rStyle w:val="Hyperlink"/>
            <w:rFonts w:ascii="Calibri" w:hAnsi="Calibri" w:cs="Arial"/>
          </w:rPr>
          <w:t>Katherine.Williams@southernhealth.nhs.uk</w:t>
        </w:r>
      </w:hyperlink>
      <w:r>
        <w:rPr>
          <w:rFonts w:ascii="Calibri" w:hAnsi="Calibri" w:cs="Arial"/>
        </w:rPr>
        <w:t xml:space="preserve"> </w:t>
      </w:r>
    </w:p>
    <w:p w14:paraId="732D3343" w14:textId="77777777" w:rsidR="001C462D" w:rsidRPr="00632A45" w:rsidRDefault="001C462D" w:rsidP="001C462D">
      <w:pPr>
        <w:ind w:left="567" w:right="685"/>
        <w:rPr>
          <w:rFonts w:asciiTheme="minorHAnsi" w:hAnsiTheme="minorHAnsi"/>
        </w:rPr>
      </w:pPr>
      <w:r>
        <w:rPr>
          <w:rFonts w:ascii="Calibri" w:hAnsi="Calibri" w:cs="Arial"/>
        </w:rPr>
        <w:t>Dr Martin Brown</w:t>
      </w:r>
      <w:r w:rsidR="00E16BAC">
        <w:rPr>
          <w:rFonts w:ascii="Calibri" w:hAnsi="Calibri" w:cs="Arial"/>
        </w:rPr>
        <w:t xml:space="preserve"> (Portsmouth SE)</w:t>
      </w:r>
      <w:r>
        <w:rPr>
          <w:rFonts w:ascii="Calibri" w:hAnsi="Calibri" w:cs="Arial"/>
        </w:rPr>
        <w:tab/>
      </w:r>
      <w:r>
        <w:rPr>
          <w:rFonts w:ascii="Calibri" w:hAnsi="Calibri" w:cs="Arial"/>
        </w:rPr>
        <w:tab/>
      </w:r>
      <w:hyperlink r:id="rId34" w:history="1">
        <w:r w:rsidRPr="00632A45">
          <w:rPr>
            <w:rStyle w:val="Hyperlink"/>
            <w:rFonts w:asciiTheme="minorHAnsi" w:hAnsiTheme="minorHAnsi"/>
          </w:rPr>
          <w:t>martin.brown1@nhs.net</w:t>
        </w:r>
      </w:hyperlink>
    </w:p>
    <w:p w14:paraId="281479DE" w14:textId="77777777" w:rsidR="001C462D" w:rsidRDefault="001C462D" w:rsidP="001C462D">
      <w:pPr>
        <w:ind w:left="567" w:right="685"/>
        <w:rPr>
          <w:rFonts w:ascii="Calibri" w:hAnsi="Calibri" w:cs="Arial"/>
        </w:rPr>
      </w:pPr>
      <w:r>
        <w:rPr>
          <w:rFonts w:ascii="Calibri" w:hAnsi="Calibri" w:cs="Arial"/>
        </w:rPr>
        <w:t xml:space="preserve">Dr </w:t>
      </w:r>
      <w:r w:rsidR="009E6C07">
        <w:rPr>
          <w:rFonts w:ascii="Calibri" w:hAnsi="Calibri" w:cs="Arial"/>
        </w:rPr>
        <w:t>Jothi Naidoo</w:t>
      </w:r>
      <w:r>
        <w:rPr>
          <w:rFonts w:ascii="Calibri" w:hAnsi="Calibri" w:cs="Arial"/>
        </w:rPr>
        <w:t xml:space="preserve"> </w:t>
      </w:r>
      <w:r>
        <w:rPr>
          <w:rFonts w:ascii="Calibri" w:hAnsi="Calibri" w:cs="Arial"/>
        </w:rPr>
        <w:tab/>
      </w:r>
      <w:r w:rsidR="00E16BAC">
        <w:rPr>
          <w:rFonts w:ascii="Calibri" w:hAnsi="Calibri" w:cs="Arial"/>
        </w:rPr>
        <w:t>(Southampton)</w:t>
      </w:r>
      <w:r>
        <w:rPr>
          <w:rFonts w:ascii="Calibri" w:hAnsi="Calibri" w:cs="Arial"/>
        </w:rPr>
        <w:tab/>
      </w:r>
      <w:r>
        <w:rPr>
          <w:rFonts w:ascii="Calibri" w:hAnsi="Calibri" w:cs="Arial"/>
        </w:rPr>
        <w:tab/>
      </w:r>
      <w:hyperlink r:id="rId35" w:history="1">
        <w:r w:rsidR="009E6C07" w:rsidRPr="001101EC">
          <w:rPr>
            <w:rStyle w:val="Hyperlink"/>
            <w:rFonts w:ascii="Calibri" w:hAnsi="Calibri" w:cs="Arial"/>
          </w:rPr>
          <w:t>JOTHI.NAIDOO@southernhealth.nhs.uk</w:t>
        </w:r>
      </w:hyperlink>
      <w:r w:rsidR="009E6C07">
        <w:rPr>
          <w:rFonts w:ascii="Calibri" w:hAnsi="Calibri" w:cs="Arial"/>
        </w:rPr>
        <w:t xml:space="preserve"> </w:t>
      </w:r>
    </w:p>
    <w:p w14:paraId="3493FC1C" w14:textId="77777777" w:rsidR="009E6C07" w:rsidRDefault="009E6C07" w:rsidP="001C462D">
      <w:pPr>
        <w:ind w:left="567" w:right="685"/>
        <w:rPr>
          <w:rFonts w:ascii="Calibri" w:hAnsi="Calibri" w:cs="Arial"/>
        </w:rPr>
      </w:pPr>
      <w:r>
        <w:rPr>
          <w:rFonts w:ascii="Calibri" w:hAnsi="Calibri" w:cs="Arial"/>
        </w:rPr>
        <w:t>Dr Jasenka Matekovic</w:t>
      </w:r>
      <w:r w:rsidR="00E16BAC">
        <w:rPr>
          <w:rFonts w:ascii="Calibri" w:hAnsi="Calibri" w:cs="Arial"/>
        </w:rPr>
        <w:t xml:space="preserve"> (South West)</w:t>
      </w:r>
      <w:r>
        <w:rPr>
          <w:rFonts w:ascii="Calibri" w:hAnsi="Calibri" w:cs="Arial"/>
        </w:rPr>
        <w:tab/>
      </w:r>
      <w:r>
        <w:rPr>
          <w:rFonts w:ascii="Calibri" w:hAnsi="Calibri" w:cs="Arial"/>
        </w:rPr>
        <w:tab/>
      </w:r>
      <w:hyperlink r:id="rId36" w:history="1">
        <w:r w:rsidRPr="001101EC">
          <w:rPr>
            <w:rStyle w:val="Hyperlink"/>
            <w:rFonts w:ascii="Calibri" w:hAnsi="Calibri" w:cs="Arial"/>
          </w:rPr>
          <w:t>Jasenka.Matekovic@southernhealth.nhs.uk</w:t>
        </w:r>
      </w:hyperlink>
      <w:r>
        <w:rPr>
          <w:rFonts w:ascii="Calibri" w:hAnsi="Calibri" w:cs="Arial"/>
        </w:rPr>
        <w:t xml:space="preserve"> </w:t>
      </w:r>
    </w:p>
    <w:p w14:paraId="2C3B9C6F" w14:textId="77777777" w:rsidR="001C462D" w:rsidRDefault="001C462D" w:rsidP="001C462D">
      <w:pPr>
        <w:ind w:left="567" w:right="685"/>
        <w:rPr>
          <w:rFonts w:ascii="Calibri" w:hAnsi="Calibri" w:cs="Arial"/>
          <w:color w:val="FF0000"/>
        </w:rPr>
      </w:pPr>
    </w:p>
    <w:p w14:paraId="05ED1523" w14:textId="77777777" w:rsidR="001C462D" w:rsidRPr="00D97091" w:rsidRDefault="001C462D" w:rsidP="001C462D">
      <w:pPr>
        <w:numPr>
          <w:ilvl w:val="0"/>
          <w:numId w:val="4"/>
        </w:numPr>
        <w:ind w:left="567" w:right="685" w:firstLine="0"/>
        <w:rPr>
          <w:rFonts w:asciiTheme="minorHAnsi" w:hAnsiTheme="minorHAnsi" w:cs="Arial"/>
          <w:b/>
        </w:rPr>
      </w:pPr>
      <w:r w:rsidRPr="000B3E4A">
        <w:rPr>
          <w:rFonts w:ascii="Calibri" w:hAnsi="Calibri" w:cs="Arial"/>
          <w:b/>
        </w:rPr>
        <w:t xml:space="preserve">Core Training Programme Director: </w:t>
      </w:r>
    </w:p>
    <w:p w14:paraId="735085C7" w14:textId="77777777" w:rsidR="001C462D" w:rsidRPr="00632A45" w:rsidRDefault="001C462D" w:rsidP="001C462D">
      <w:pPr>
        <w:ind w:left="567" w:right="685"/>
        <w:rPr>
          <w:rFonts w:asciiTheme="minorHAnsi" w:hAnsiTheme="minorHAnsi" w:cs="Arial"/>
          <w:lang w:val="pt-PT"/>
        </w:rPr>
      </w:pPr>
      <w:r w:rsidRPr="00D97091">
        <w:rPr>
          <w:rFonts w:asciiTheme="minorHAnsi" w:hAnsiTheme="minorHAnsi" w:cs="Arial"/>
          <w:lang w:val="pt-PT"/>
        </w:rPr>
        <w:t xml:space="preserve">Dr </w:t>
      </w:r>
      <w:r>
        <w:rPr>
          <w:rFonts w:asciiTheme="minorHAnsi" w:hAnsiTheme="minorHAnsi" w:cs="Arial"/>
          <w:lang w:val="pt-PT"/>
        </w:rPr>
        <w:t>Nicus Kotze</w:t>
      </w:r>
      <w:r w:rsidRPr="00D97091">
        <w:rPr>
          <w:rFonts w:asciiTheme="minorHAnsi" w:hAnsiTheme="minorHAnsi" w:cs="Arial"/>
          <w:lang w:val="pt-PT"/>
        </w:rPr>
        <w:tab/>
        <w:t xml:space="preserve">Contact via </w:t>
      </w:r>
      <w:r w:rsidRPr="00D97091">
        <w:rPr>
          <w:rFonts w:asciiTheme="minorHAnsi" w:hAnsiTheme="minorHAnsi" w:cs="Arial"/>
        </w:rPr>
        <w:t>Specialty Programme Co-ordinator</w:t>
      </w:r>
      <w:r w:rsidR="00A24607">
        <w:rPr>
          <w:rFonts w:asciiTheme="minorHAnsi" w:hAnsiTheme="minorHAnsi" w:cs="Arial"/>
        </w:rPr>
        <w:t>:</w:t>
      </w:r>
      <w:r w:rsidRPr="00D97091">
        <w:rPr>
          <w:rFonts w:asciiTheme="minorHAnsi" w:hAnsiTheme="minorHAnsi" w:cs="Arial"/>
          <w:lang w:val="pt-PT"/>
        </w:rPr>
        <w:t xml:space="preserve"> </w:t>
      </w:r>
      <w:hyperlink r:id="rId37" w:history="1">
        <w:r w:rsidRPr="00632A45">
          <w:rPr>
            <w:rStyle w:val="Hyperlink"/>
            <w:rFonts w:asciiTheme="minorHAnsi" w:hAnsiTheme="minorHAnsi" w:cs="Arial"/>
          </w:rPr>
          <w:t>psychiatry@wessex.hee.nhs.uk</w:t>
        </w:r>
      </w:hyperlink>
    </w:p>
    <w:p w14:paraId="7329079F" w14:textId="77777777" w:rsidR="001C462D" w:rsidRPr="007B6D66" w:rsidRDefault="001C462D" w:rsidP="001C462D">
      <w:pPr>
        <w:ind w:left="567" w:right="685"/>
        <w:rPr>
          <w:rFonts w:ascii="Calibri" w:hAnsi="Calibri" w:cs="Arial"/>
          <w:lang w:val="pt-PT"/>
        </w:rPr>
      </w:pPr>
    </w:p>
    <w:p w14:paraId="081640FF" w14:textId="77777777" w:rsidR="001C462D" w:rsidRPr="000B3E4A" w:rsidRDefault="001C462D" w:rsidP="001C462D">
      <w:pPr>
        <w:numPr>
          <w:ilvl w:val="0"/>
          <w:numId w:val="4"/>
        </w:numPr>
        <w:ind w:left="567" w:right="685" w:firstLine="0"/>
        <w:rPr>
          <w:rFonts w:ascii="Calibri" w:hAnsi="Calibri" w:cs="Arial"/>
          <w:b/>
        </w:rPr>
      </w:pPr>
      <w:r w:rsidRPr="000B3E4A">
        <w:rPr>
          <w:rFonts w:ascii="Calibri" w:hAnsi="Calibri" w:cs="Arial"/>
          <w:b/>
        </w:rPr>
        <w:t xml:space="preserve">Postgraduate </w:t>
      </w:r>
      <w:r>
        <w:rPr>
          <w:rFonts w:ascii="Calibri" w:hAnsi="Calibri" w:cs="Arial"/>
          <w:b/>
        </w:rPr>
        <w:t xml:space="preserve">Medical </w:t>
      </w:r>
      <w:r w:rsidRPr="000B3E4A">
        <w:rPr>
          <w:rFonts w:ascii="Calibri" w:hAnsi="Calibri" w:cs="Arial"/>
          <w:b/>
        </w:rPr>
        <w:t>Education staff in Southampton:</w:t>
      </w:r>
    </w:p>
    <w:p w14:paraId="71899076" w14:textId="77777777" w:rsidR="001C462D" w:rsidRPr="000B3E4A" w:rsidRDefault="00000000" w:rsidP="001C462D">
      <w:pPr>
        <w:ind w:left="567" w:right="685"/>
        <w:rPr>
          <w:rFonts w:ascii="Calibri" w:hAnsi="Calibri" w:cs="Arial"/>
        </w:rPr>
      </w:pPr>
      <w:hyperlink r:id="rId38" w:history="1">
        <w:r w:rsidR="001C462D" w:rsidRPr="000B3E4A">
          <w:rPr>
            <w:rStyle w:val="Hyperlink"/>
            <w:rFonts w:ascii="Calibri" w:hAnsi="Calibri" w:cs="Arial"/>
          </w:rPr>
          <w:t>Postgraduate.Centre@southernhealth.nhs.uk</w:t>
        </w:r>
      </w:hyperlink>
    </w:p>
    <w:p w14:paraId="282ABFBB" w14:textId="77777777" w:rsidR="001C462D" w:rsidRPr="000B3E4A" w:rsidRDefault="001C462D" w:rsidP="001C462D">
      <w:pPr>
        <w:ind w:left="567" w:right="685"/>
        <w:rPr>
          <w:rFonts w:ascii="Calibri" w:hAnsi="Calibri" w:cs="Arial"/>
          <w:b/>
        </w:rPr>
      </w:pPr>
    </w:p>
    <w:p w14:paraId="23C496B3" w14:textId="77777777" w:rsidR="001C462D" w:rsidRPr="000B3E4A" w:rsidRDefault="001C462D" w:rsidP="00577B5C">
      <w:pPr>
        <w:rPr>
          <w:rFonts w:ascii="Calibri" w:hAnsi="Calibri" w:cs="Arial"/>
          <w:b/>
        </w:rPr>
      </w:pPr>
    </w:p>
    <w:p w14:paraId="47D60D92" w14:textId="356AF822" w:rsidR="001C462D" w:rsidRPr="005D059F" w:rsidRDefault="001C462D" w:rsidP="001C462D">
      <w:pPr>
        <w:jc w:val="right"/>
        <w:rPr>
          <w:rFonts w:ascii="Calibri" w:hAnsi="Calibri" w:cs="Arial"/>
          <w:b/>
          <w:color w:val="000000"/>
        </w:rPr>
      </w:pPr>
      <w:r>
        <w:rPr>
          <w:rFonts w:ascii="Calibri" w:hAnsi="Calibri" w:cs="Arial"/>
          <w:b/>
          <w:color w:val="000000"/>
        </w:rPr>
        <w:br w:type="page"/>
      </w:r>
    </w:p>
    <w:p w14:paraId="761ABE1A" w14:textId="462D9CC0" w:rsidR="001C462D" w:rsidRDefault="00577B5C" w:rsidP="00BA2968">
      <w:pPr>
        <w:jc w:val="right"/>
        <w:rPr>
          <w:rFonts w:asciiTheme="minorHAnsi" w:hAnsiTheme="minorHAnsi" w:cs="Arial"/>
          <w:b/>
        </w:rPr>
      </w:pPr>
      <w:r>
        <w:rPr>
          <w:rFonts w:asciiTheme="minorHAnsi" w:hAnsiTheme="minorHAnsi" w:cs="Arial"/>
          <w:b/>
        </w:rPr>
        <w:lastRenderedPageBreak/>
        <w:t>A</w:t>
      </w:r>
      <w:r w:rsidR="001C462D">
        <w:rPr>
          <w:rFonts w:asciiTheme="minorHAnsi" w:hAnsiTheme="minorHAnsi" w:cs="Arial"/>
          <w:b/>
        </w:rPr>
        <w:t xml:space="preserve">ppendix </w:t>
      </w:r>
      <w:r>
        <w:rPr>
          <w:rFonts w:asciiTheme="minorHAnsi" w:hAnsiTheme="minorHAnsi" w:cs="Arial"/>
          <w:b/>
        </w:rPr>
        <w:t>1</w:t>
      </w:r>
    </w:p>
    <w:p w14:paraId="7AFBE9D9" w14:textId="77777777" w:rsidR="001C462D" w:rsidRPr="00CB0ABA" w:rsidRDefault="001C462D" w:rsidP="001C462D">
      <w:pPr>
        <w:ind w:hanging="180"/>
        <w:jc w:val="right"/>
        <w:rPr>
          <w:rFonts w:asciiTheme="minorHAnsi" w:hAnsiTheme="minorHAnsi" w:cs="Arial"/>
          <w:b/>
        </w:rPr>
      </w:pPr>
    </w:p>
    <w:p w14:paraId="2D471428" w14:textId="77777777" w:rsidR="001C462D" w:rsidRDefault="001C462D" w:rsidP="001C462D">
      <w:pPr>
        <w:rPr>
          <w:rFonts w:asciiTheme="minorHAnsi" w:hAnsiTheme="minorHAnsi"/>
          <w:b/>
        </w:rPr>
      </w:pPr>
      <w:r w:rsidRPr="00CB0ABA">
        <w:rPr>
          <w:rFonts w:asciiTheme="minorHAnsi" w:hAnsiTheme="minorHAnsi"/>
          <w:b/>
        </w:rPr>
        <w:t>Basic structure of Core Psychiatry Course Teaching Programme Part A Integrated Module</w:t>
      </w:r>
    </w:p>
    <w:p w14:paraId="1ADD12C8" w14:textId="77777777" w:rsidR="001C462D" w:rsidRPr="00CB0ABA" w:rsidRDefault="001C462D" w:rsidP="001C462D">
      <w:pPr>
        <w:rPr>
          <w:rFonts w:asciiTheme="minorHAnsi" w:hAnsiTheme="minorHAnsi"/>
          <w:b/>
          <w:sz w:val="28"/>
        </w:rPr>
      </w:pPr>
    </w:p>
    <w:tbl>
      <w:tblPr>
        <w:tblStyle w:val="TableGrid"/>
        <w:tblW w:w="0" w:type="auto"/>
        <w:tblLook w:val="04A0" w:firstRow="1" w:lastRow="0" w:firstColumn="1" w:lastColumn="0" w:noHBand="0" w:noVBand="1"/>
      </w:tblPr>
      <w:tblGrid>
        <w:gridCol w:w="1201"/>
        <w:gridCol w:w="2496"/>
        <w:gridCol w:w="2411"/>
        <w:gridCol w:w="2748"/>
      </w:tblGrid>
      <w:tr w:rsidR="001C462D" w:rsidRPr="00CB0ABA" w14:paraId="4ACDE780" w14:textId="77777777" w:rsidTr="00C71C1C">
        <w:tc>
          <w:tcPr>
            <w:tcW w:w="1201" w:type="dxa"/>
            <w:shd w:val="clear" w:color="auto" w:fill="5B9BD5" w:themeFill="accent1"/>
          </w:tcPr>
          <w:p w14:paraId="2E264ABD" w14:textId="77777777" w:rsidR="001C462D" w:rsidRPr="00CB0ABA" w:rsidRDefault="001C462D" w:rsidP="00C71C1C">
            <w:pPr>
              <w:rPr>
                <w:rFonts w:asciiTheme="minorHAnsi" w:hAnsiTheme="minorHAnsi"/>
              </w:rPr>
            </w:pPr>
            <w:r w:rsidRPr="00CB0ABA">
              <w:rPr>
                <w:rFonts w:asciiTheme="minorHAnsi" w:hAnsiTheme="minorHAnsi"/>
              </w:rPr>
              <w:t>Time</w:t>
            </w:r>
          </w:p>
        </w:tc>
        <w:tc>
          <w:tcPr>
            <w:tcW w:w="7655" w:type="dxa"/>
            <w:gridSpan w:val="3"/>
            <w:shd w:val="clear" w:color="auto" w:fill="5B9BD5" w:themeFill="accent1"/>
          </w:tcPr>
          <w:p w14:paraId="0E0E0476" w14:textId="77777777" w:rsidR="001C462D" w:rsidRPr="00CB0ABA" w:rsidRDefault="001C462D" w:rsidP="00C71C1C">
            <w:pPr>
              <w:jc w:val="center"/>
              <w:rPr>
                <w:rFonts w:asciiTheme="minorHAnsi" w:hAnsiTheme="minorHAnsi"/>
              </w:rPr>
            </w:pPr>
            <w:r w:rsidRPr="00CB0ABA">
              <w:rPr>
                <w:rFonts w:asciiTheme="minorHAnsi" w:hAnsiTheme="minorHAnsi"/>
              </w:rPr>
              <w:t>Week 1</w:t>
            </w:r>
          </w:p>
        </w:tc>
      </w:tr>
      <w:tr w:rsidR="001C462D" w:rsidRPr="00CB0ABA" w14:paraId="287E5C0B" w14:textId="77777777" w:rsidTr="00C71C1C">
        <w:tc>
          <w:tcPr>
            <w:tcW w:w="1201" w:type="dxa"/>
            <w:shd w:val="clear" w:color="auto" w:fill="5B9BD5" w:themeFill="accent1"/>
          </w:tcPr>
          <w:p w14:paraId="58370206" w14:textId="77777777" w:rsidR="001C462D" w:rsidRPr="00CB0ABA" w:rsidRDefault="001C462D" w:rsidP="00C71C1C">
            <w:pPr>
              <w:rPr>
                <w:rFonts w:asciiTheme="minorHAnsi" w:hAnsiTheme="minorHAnsi"/>
              </w:rPr>
            </w:pPr>
            <w:r w:rsidRPr="00CB0ABA">
              <w:rPr>
                <w:rFonts w:asciiTheme="minorHAnsi" w:hAnsiTheme="minorHAnsi"/>
              </w:rPr>
              <w:t>0900-10</w:t>
            </w:r>
            <w:r>
              <w:rPr>
                <w:rFonts w:asciiTheme="minorHAnsi" w:hAnsiTheme="minorHAnsi"/>
              </w:rPr>
              <w:t>15</w:t>
            </w:r>
          </w:p>
        </w:tc>
        <w:tc>
          <w:tcPr>
            <w:tcW w:w="7655" w:type="dxa"/>
            <w:gridSpan w:val="3"/>
          </w:tcPr>
          <w:p w14:paraId="515588EE" w14:textId="77777777" w:rsidR="001C462D" w:rsidRPr="00CB0ABA" w:rsidRDefault="001C462D" w:rsidP="00C71C1C">
            <w:pPr>
              <w:jc w:val="center"/>
              <w:rPr>
                <w:rFonts w:asciiTheme="minorHAnsi" w:hAnsiTheme="minorHAnsi"/>
              </w:rPr>
            </w:pPr>
            <w:r w:rsidRPr="00CB0ABA">
              <w:rPr>
                <w:rFonts w:asciiTheme="minorHAnsi" w:hAnsiTheme="minorHAnsi"/>
              </w:rPr>
              <w:t>Introduction</w:t>
            </w:r>
            <w:r>
              <w:rPr>
                <w:rFonts w:asciiTheme="minorHAnsi" w:hAnsiTheme="minorHAnsi"/>
              </w:rPr>
              <w:t xml:space="preserve"> &amp; Welcome to Core Psychiatry</w:t>
            </w:r>
          </w:p>
          <w:p w14:paraId="5972E9C0" w14:textId="77777777" w:rsidR="001C462D" w:rsidRPr="00CB0ABA" w:rsidRDefault="001C462D" w:rsidP="00C71C1C">
            <w:pPr>
              <w:jc w:val="center"/>
              <w:rPr>
                <w:rFonts w:asciiTheme="minorHAnsi" w:hAnsiTheme="minorHAnsi"/>
              </w:rPr>
            </w:pPr>
          </w:p>
        </w:tc>
      </w:tr>
      <w:tr w:rsidR="001C462D" w:rsidRPr="00CB0ABA" w14:paraId="6AFD9A03" w14:textId="77777777" w:rsidTr="00C71C1C">
        <w:tc>
          <w:tcPr>
            <w:tcW w:w="1201" w:type="dxa"/>
            <w:shd w:val="clear" w:color="auto" w:fill="5B9BD5" w:themeFill="accent1"/>
          </w:tcPr>
          <w:p w14:paraId="129DDE0D" w14:textId="77777777" w:rsidR="001C462D" w:rsidRPr="00CB0ABA" w:rsidRDefault="001C462D" w:rsidP="00C71C1C">
            <w:pPr>
              <w:rPr>
                <w:rFonts w:asciiTheme="minorHAnsi" w:hAnsiTheme="minorHAnsi"/>
              </w:rPr>
            </w:pPr>
            <w:r w:rsidRPr="00CB0ABA">
              <w:rPr>
                <w:rFonts w:asciiTheme="minorHAnsi" w:hAnsiTheme="minorHAnsi"/>
              </w:rPr>
              <w:t>10</w:t>
            </w:r>
            <w:r>
              <w:rPr>
                <w:rFonts w:asciiTheme="minorHAnsi" w:hAnsiTheme="minorHAnsi"/>
              </w:rPr>
              <w:t>15</w:t>
            </w:r>
            <w:r w:rsidRPr="00CB0ABA">
              <w:rPr>
                <w:rFonts w:asciiTheme="minorHAnsi" w:hAnsiTheme="minorHAnsi"/>
              </w:rPr>
              <w:t>-1</w:t>
            </w:r>
            <w:r>
              <w:rPr>
                <w:rFonts w:asciiTheme="minorHAnsi" w:hAnsiTheme="minorHAnsi"/>
              </w:rPr>
              <w:t>0</w:t>
            </w:r>
            <w:r w:rsidRPr="00CB0ABA">
              <w:rPr>
                <w:rFonts w:asciiTheme="minorHAnsi" w:hAnsiTheme="minorHAnsi"/>
              </w:rPr>
              <w:t>30</w:t>
            </w:r>
          </w:p>
        </w:tc>
        <w:tc>
          <w:tcPr>
            <w:tcW w:w="7655" w:type="dxa"/>
            <w:gridSpan w:val="3"/>
          </w:tcPr>
          <w:p w14:paraId="4D5C5A36" w14:textId="77777777" w:rsidR="001C462D" w:rsidRPr="00CB0ABA" w:rsidRDefault="001C462D" w:rsidP="00C71C1C">
            <w:pPr>
              <w:jc w:val="center"/>
              <w:rPr>
                <w:rFonts w:asciiTheme="minorHAnsi" w:hAnsiTheme="minorHAnsi"/>
              </w:rPr>
            </w:pPr>
            <w:r>
              <w:rPr>
                <w:rFonts w:asciiTheme="minorHAnsi" w:hAnsiTheme="minorHAnsi"/>
              </w:rPr>
              <w:t>Break</w:t>
            </w:r>
          </w:p>
        </w:tc>
      </w:tr>
      <w:tr w:rsidR="001C462D" w:rsidRPr="00CB0ABA" w14:paraId="2AB45B57" w14:textId="77777777" w:rsidTr="00C71C1C">
        <w:tc>
          <w:tcPr>
            <w:tcW w:w="1201" w:type="dxa"/>
            <w:shd w:val="clear" w:color="auto" w:fill="5B9BD5" w:themeFill="accent1"/>
          </w:tcPr>
          <w:p w14:paraId="1E0A6179" w14:textId="77777777" w:rsidR="001C462D" w:rsidRPr="00CB0ABA" w:rsidRDefault="001C462D" w:rsidP="00C71C1C">
            <w:pPr>
              <w:rPr>
                <w:rFonts w:asciiTheme="minorHAnsi" w:hAnsiTheme="minorHAnsi"/>
              </w:rPr>
            </w:pPr>
            <w:r w:rsidRPr="00CB0ABA">
              <w:rPr>
                <w:rFonts w:asciiTheme="minorHAnsi" w:hAnsiTheme="minorHAnsi"/>
              </w:rPr>
              <w:t>1</w:t>
            </w:r>
            <w:r>
              <w:rPr>
                <w:rFonts w:asciiTheme="minorHAnsi" w:hAnsiTheme="minorHAnsi"/>
              </w:rPr>
              <w:t>0</w:t>
            </w:r>
            <w:r w:rsidRPr="00CB0ABA">
              <w:rPr>
                <w:rFonts w:asciiTheme="minorHAnsi" w:hAnsiTheme="minorHAnsi"/>
              </w:rPr>
              <w:t>30-1</w:t>
            </w:r>
            <w:r>
              <w:rPr>
                <w:rFonts w:asciiTheme="minorHAnsi" w:hAnsiTheme="minorHAnsi"/>
              </w:rPr>
              <w:t>150</w:t>
            </w:r>
          </w:p>
        </w:tc>
        <w:tc>
          <w:tcPr>
            <w:tcW w:w="7655" w:type="dxa"/>
            <w:gridSpan w:val="3"/>
          </w:tcPr>
          <w:p w14:paraId="0F4A2684" w14:textId="77777777" w:rsidR="001C462D" w:rsidRPr="00CB0ABA" w:rsidRDefault="001C462D" w:rsidP="00C71C1C">
            <w:pPr>
              <w:jc w:val="center"/>
              <w:rPr>
                <w:rFonts w:asciiTheme="minorHAnsi" w:hAnsiTheme="minorHAnsi"/>
              </w:rPr>
            </w:pPr>
            <w:r w:rsidRPr="00CB0ABA">
              <w:rPr>
                <w:rFonts w:asciiTheme="minorHAnsi" w:hAnsiTheme="minorHAnsi"/>
              </w:rPr>
              <w:t>Thinking about Psychiatry</w:t>
            </w:r>
          </w:p>
        </w:tc>
      </w:tr>
      <w:tr w:rsidR="001C462D" w:rsidRPr="00CB0ABA" w14:paraId="46F97B36" w14:textId="77777777" w:rsidTr="00C71C1C">
        <w:tc>
          <w:tcPr>
            <w:tcW w:w="1201" w:type="dxa"/>
            <w:shd w:val="clear" w:color="auto" w:fill="5B9BD5" w:themeFill="accent1"/>
          </w:tcPr>
          <w:p w14:paraId="6420D3B9" w14:textId="77777777" w:rsidR="001C462D" w:rsidRPr="00CB0ABA" w:rsidRDefault="001C462D" w:rsidP="00C71C1C">
            <w:pPr>
              <w:rPr>
                <w:rFonts w:asciiTheme="minorHAnsi" w:hAnsiTheme="minorHAnsi"/>
              </w:rPr>
            </w:pPr>
            <w:r w:rsidRPr="00CB0ABA">
              <w:rPr>
                <w:rFonts w:asciiTheme="minorHAnsi" w:hAnsiTheme="minorHAnsi"/>
              </w:rPr>
              <w:t>1</w:t>
            </w:r>
            <w:r>
              <w:rPr>
                <w:rFonts w:asciiTheme="minorHAnsi" w:hAnsiTheme="minorHAnsi"/>
              </w:rPr>
              <w:t>15</w:t>
            </w:r>
            <w:r w:rsidRPr="00CB0ABA">
              <w:rPr>
                <w:rFonts w:asciiTheme="minorHAnsi" w:hAnsiTheme="minorHAnsi"/>
              </w:rPr>
              <w:t>0-12</w:t>
            </w:r>
            <w:r>
              <w:rPr>
                <w:rFonts w:asciiTheme="minorHAnsi" w:hAnsiTheme="minorHAnsi"/>
              </w:rPr>
              <w:t>15</w:t>
            </w:r>
          </w:p>
        </w:tc>
        <w:tc>
          <w:tcPr>
            <w:tcW w:w="7655" w:type="dxa"/>
            <w:gridSpan w:val="3"/>
          </w:tcPr>
          <w:p w14:paraId="5A67461C" w14:textId="77777777" w:rsidR="001C462D" w:rsidRPr="00CB0ABA" w:rsidRDefault="001C462D" w:rsidP="00C71C1C">
            <w:pPr>
              <w:jc w:val="center"/>
              <w:rPr>
                <w:rFonts w:asciiTheme="minorHAnsi" w:hAnsiTheme="minorHAnsi"/>
              </w:rPr>
            </w:pPr>
            <w:r w:rsidRPr="00CB0ABA">
              <w:rPr>
                <w:rFonts w:asciiTheme="minorHAnsi" w:hAnsiTheme="minorHAnsi"/>
              </w:rPr>
              <w:t>Psychotherapy Training Programme</w:t>
            </w:r>
          </w:p>
        </w:tc>
      </w:tr>
      <w:tr w:rsidR="001C462D" w:rsidRPr="00CB0ABA" w14:paraId="099CF8FB" w14:textId="77777777" w:rsidTr="00C71C1C">
        <w:tc>
          <w:tcPr>
            <w:tcW w:w="1201" w:type="dxa"/>
            <w:shd w:val="clear" w:color="auto" w:fill="5B9BD5" w:themeFill="accent1"/>
          </w:tcPr>
          <w:p w14:paraId="6BF894B1" w14:textId="77777777" w:rsidR="001C462D" w:rsidRPr="00CB0ABA" w:rsidRDefault="001C462D" w:rsidP="00C71C1C">
            <w:pPr>
              <w:rPr>
                <w:rFonts w:asciiTheme="minorHAnsi" w:hAnsiTheme="minorHAnsi"/>
              </w:rPr>
            </w:pPr>
            <w:r w:rsidRPr="00CB0ABA">
              <w:rPr>
                <w:rFonts w:asciiTheme="minorHAnsi" w:hAnsiTheme="minorHAnsi"/>
              </w:rPr>
              <w:t>12</w:t>
            </w:r>
            <w:r>
              <w:rPr>
                <w:rFonts w:asciiTheme="minorHAnsi" w:hAnsiTheme="minorHAnsi"/>
              </w:rPr>
              <w:t>15</w:t>
            </w:r>
            <w:r w:rsidRPr="00CB0ABA">
              <w:rPr>
                <w:rFonts w:asciiTheme="minorHAnsi" w:hAnsiTheme="minorHAnsi"/>
              </w:rPr>
              <w:t>-1315</w:t>
            </w:r>
          </w:p>
        </w:tc>
        <w:tc>
          <w:tcPr>
            <w:tcW w:w="7655" w:type="dxa"/>
            <w:gridSpan w:val="3"/>
            <w:shd w:val="clear" w:color="auto" w:fill="BFBFBF" w:themeFill="background1" w:themeFillShade="BF"/>
          </w:tcPr>
          <w:p w14:paraId="3A6D2E7B" w14:textId="77777777" w:rsidR="001C462D" w:rsidRPr="00CB0ABA" w:rsidRDefault="001C462D" w:rsidP="00C71C1C">
            <w:pPr>
              <w:jc w:val="center"/>
              <w:rPr>
                <w:rFonts w:asciiTheme="minorHAnsi" w:hAnsiTheme="minorHAnsi"/>
              </w:rPr>
            </w:pPr>
            <w:r w:rsidRPr="00CB0ABA">
              <w:rPr>
                <w:rFonts w:asciiTheme="minorHAnsi" w:hAnsiTheme="minorHAnsi"/>
              </w:rPr>
              <w:t>Lunch</w:t>
            </w:r>
          </w:p>
        </w:tc>
      </w:tr>
      <w:tr w:rsidR="001C462D" w:rsidRPr="00CB0ABA" w14:paraId="4979B536" w14:textId="77777777" w:rsidTr="00C71C1C">
        <w:tc>
          <w:tcPr>
            <w:tcW w:w="1201" w:type="dxa"/>
            <w:shd w:val="clear" w:color="auto" w:fill="5B9BD5" w:themeFill="accent1"/>
          </w:tcPr>
          <w:p w14:paraId="660875EB" w14:textId="77777777" w:rsidR="001C462D" w:rsidRPr="00CB0ABA" w:rsidRDefault="001C462D" w:rsidP="00C71C1C">
            <w:pPr>
              <w:rPr>
                <w:rFonts w:asciiTheme="minorHAnsi" w:hAnsiTheme="minorHAnsi"/>
              </w:rPr>
            </w:pPr>
            <w:r w:rsidRPr="00CB0ABA">
              <w:rPr>
                <w:rFonts w:asciiTheme="minorHAnsi" w:hAnsiTheme="minorHAnsi"/>
              </w:rPr>
              <w:t>13.15-1400</w:t>
            </w:r>
          </w:p>
        </w:tc>
        <w:tc>
          <w:tcPr>
            <w:tcW w:w="7655" w:type="dxa"/>
            <w:gridSpan w:val="3"/>
          </w:tcPr>
          <w:p w14:paraId="6DA0B62C" w14:textId="77777777" w:rsidR="001C462D" w:rsidRPr="00CB0ABA" w:rsidRDefault="005B664B" w:rsidP="00C71C1C">
            <w:pPr>
              <w:jc w:val="center"/>
              <w:rPr>
                <w:rFonts w:asciiTheme="minorHAnsi" w:hAnsiTheme="minorHAnsi"/>
              </w:rPr>
            </w:pPr>
            <w:r>
              <w:rPr>
                <w:rFonts w:asciiTheme="minorHAnsi" w:hAnsiTheme="minorHAnsi"/>
              </w:rPr>
              <w:t>Masterclass</w:t>
            </w:r>
            <w:r w:rsidR="00FA0709">
              <w:rPr>
                <w:rFonts w:asciiTheme="minorHAnsi" w:hAnsiTheme="minorHAnsi"/>
              </w:rPr>
              <w:t xml:space="preserve"> – MSE and Phenomenology</w:t>
            </w:r>
          </w:p>
        </w:tc>
      </w:tr>
      <w:tr w:rsidR="001C462D" w:rsidRPr="00CB0ABA" w14:paraId="77200BAE" w14:textId="77777777" w:rsidTr="00C71C1C">
        <w:tc>
          <w:tcPr>
            <w:tcW w:w="1201" w:type="dxa"/>
            <w:shd w:val="clear" w:color="auto" w:fill="5B9BD5" w:themeFill="accent1"/>
          </w:tcPr>
          <w:p w14:paraId="5D29C2F0" w14:textId="77777777" w:rsidR="001C462D" w:rsidRPr="00CB0ABA" w:rsidRDefault="001C462D" w:rsidP="00C71C1C">
            <w:pPr>
              <w:rPr>
                <w:rFonts w:asciiTheme="minorHAnsi" w:hAnsiTheme="minorHAnsi"/>
              </w:rPr>
            </w:pPr>
            <w:r w:rsidRPr="00CB0ABA">
              <w:rPr>
                <w:rFonts w:asciiTheme="minorHAnsi" w:hAnsiTheme="minorHAnsi"/>
              </w:rPr>
              <w:t>1400-1415</w:t>
            </w:r>
          </w:p>
        </w:tc>
        <w:tc>
          <w:tcPr>
            <w:tcW w:w="7655" w:type="dxa"/>
            <w:gridSpan w:val="3"/>
          </w:tcPr>
          <w:p w14:paraId="262867BA" w14:textId="77777777" w:rsidR="001C462D" w:rsidRPr="00CB0ABA" w:rsidRDefault="001C462D" w:rsidP="00C71C1C">
            <w:pPr>
              <w:jc w:val="center"/>
              <w:rPr>
                <w:rFonts w:asciiTheme="minorHAnsi" w:hAnsiTheme="minorHAnsi"/>
              </w:rPr>
            </w:pPr>
            <w:r w:rsidRPr="00CB0ABA">
              <w:rPr>
                <w:rFonts w:asciiTheme="minorHAnsi" w:hAnsiTheme="minorHAnsi"/>
              </w:rPr>
              <w:t>Tea Break</w:t>
            </w:r>
          </w:p>
        </w:tc>
      </w:tr>
      <w:tr w:rsidR="001C462D" w:rsidRPr="00CB0ABA" w14:paraId="746B96BC" w14:textId="77777777" w:rsidTr="00C71C1C">
        <w:tc>
          <w:tcPr>
            <w:tcW w:w="1201" w:type="dxa"/>
            <w:shd w:val="clear" w:color="auto" w:fill="5B9BD5" w:themeFill="accent1"/>
          </w:tcPr>
          <w:p w14:paraId="236D0C7F" w14:textId="77777777" w:rsidR="001C462D" w:rsidRPr="00CB0ABA" w:rsidRDefault="001C462D" w:rsidP="00FA0709">
            <w:pPr>
              <w:rPr>
                <w:rFonts w:asciiTheme="minorHAnsi" w:hAnsiTheme="minorHAnsi"/>
              </w:rPr>
            </w:pPr>
            <w:r w:rsidRPr="00CB0ABA">
              <w:rPr>
                <w:rFonts w:asciiTheme="minorHAnsi" w:hAnsiTheme="minorHAnsi"/>
              </w:rPr>
              <w:t>1415-16</w:t>
            </w:r>
            <w:r w:rsidR="00FA0709">
              <w:rPr>
                <w:rFonts w:asciiTheme="minorHAnsi" w:hAnsiTheme="minorHAnsi"/>
              </w:rPr>
              <w:t>0</w:t>
            </w:r>
            <w:r w:rsidRPr="00CB0ABA">
              <w:rPr>
                <w:rFonts w:asciiTheme="minorHAnsi" w:hAnsiTheme="minorHAnsi"/>
              </w:rPr>
              <w:t>0</w:t>
            </w:r>
          </w:p>
        </w:tc>
        <w:tc>
          <w:tcPr>
            <w:tcW w:w="7655" w:type="dxa"/>
            <w:gridSpan w:val="3"/>
          </w:tcPr>
          <w:p w14:paraId="29852866" w14:textId="77777777" w:rsidR="001C462D" w:rsidRPr="00CB0ABA" w:rsidRDefault="001C462D" w:rsidP="00C71C1C">
            <w:pPr>
              <w:jc w:val="center"/>
              <w:rPr>
                <w:rFonts w:asciiTheme="minorHAnsi" w:hAnsiTheme="minorHAnsi"/>
              </w:rPr>
            </w:pPr>
            <w:r w:rsidRPr="00CB0ABA">
              <w:rPr>
                <w:rFonts w:asciiTheme="minorHAnsi" w:hAnsiTheme="minorHAnsi" w:cs="Arial"/>
                <w:szCs w:val="33"/>
              </w:rPr>
              <w:t>Introduction to topic, masterclass and group work:  Phenomenology</w:t>
            </w:r>
            <w:r>
              <w:rPr>
                <w:rFonts w:asciiTheme="minorHAnsi" w:hAnsiTheme="minorHAnsi" w:cs="Arial"/>
                <w:szCs w:val="33"/>
              </w:rPr>
              <w:t xml:space="preserve"> &amp; how to engage in self directed learning</w:t>
            </w:r>
          </w:p>
        </w:tc>
      </w:tr>
      <w:tr w:rsidR="001C462D" w:rsidRPr="00CB0ABA" w14:paraId="73075960" w14:textId="77777777" w:rsidTr="00C71C1C">
        <w:tc>
          <w:tcPr>
            <w:tcW w:w="1201" w:type="dxa"/>
            <w:tcBorders>
              <w:top w:val="nil"/>
            </w:tcBorders>
            <w:shd w:val="clear" w:color="auto" w:fill="5B9BD5" w:themeFill="accent1"/>
          </w:tcPr>
          <w:p w14:paraId="5E82A7A6" w14:textId="77777777" w:rsidR="001C462D" w:rsidRPr="00CB0ABA" w:rsidRDefault="001C462D" w:rsidP="00C71C1C">
            <w:pPr>
              <w:jc w:val="center"/>
              <w:rPr>
                <w:rFonts w:asciiTheme="minorHAnsi" w:hAnsiTheme="minorHAnsi"/>
              </w:rPr>
            </w:pPr>
            <w:r w:rsidRPr="00CB0ABA">
              <w:rPr>
                <w:rFonts w:asciiTheme="minorHAnsi" w:hAnsiTheme="minorHAnsi"/>
              </w:rPr>
              <w:t>Time</w:t>
            </w:r>
          </w:p>
        </w:tc>
        <w:tc>
          <w:tcPr>
            <w:tcW w:w="2496" w:type="dxa"/>
            <w:tcBorders>
              <w:top w:val="nil"/>
            </w:tcBorders>
            <w:shd w:val="clear" w:color="auto" w:fill="5B9BD5" w:themeFill="accent1"/>
          </w:tcPr>
          <w:p w14:paraId="55668729" w14:textId="77777777" w:rsidR="001C462D" w:rsidRPr="00CB0ABA" w:rsidRDefault="001C462D" w:rsidP="00C71C1C">
            <w:pPr>
              <w:jc w:val="center"/>
              <w:rPr>
                <w:rFonts w:asciiTheme="minorHAnsi" w:hAnsiTheme="minorHAnsi"/>
              </w:rPr>
            </w:pPr>
            <w:r w:rsidRPr="00CB0ABA">
              <w:rPr>
                <w:rFonts w:asciiTheme="minorHAnsi" w:hAnsiTheme="minorHAnsi"/>
              </w:rPr>
              <w:t>Week 2</w:t>
            </w:r>
          </w:p>
        </w:tc>
        <w:tc>
          <w:tcPr>
            <w:tcW w:w="2411" w:type="dxa"/>
            <w:shd w:val="clear" w:color="auto" w:fill="5B9BD5" w:themeFill="accent1"/>
          </w:tcPr>
          <w:p w14:paraId="595C1366" w14:textId="77777777" w:rsidR="001C462D" w:rsidRPr="00CB0ABA" w:rsidRDefault="001C462D" w:rsidP="00C71C1C">
            <w:pPr>
              <w:jc w:val="center"/>
              <w:rPr>
                <w:rFonts w:asciiTheme="minorHAnsi" w:hAnsiTheme="minorHAnsi"/>
              </w:rPr>
            </w:pPr>
            <w:r w:rsidRPr="00CB0ABA">
              <w:rPr>
                <w:rFonts w:asciiTheme="minorHAnsi" w:hAnsiTheme="minorHAnsi"/>
              </w:rPr>
              <w:t>Week 3</w:t>
            </w:r>
          </w:p>
        </w:tc>
        <w:tc>
          <w:tcPr>
            <w:tcW w:w="2748" w:type="dxa"/>
            <w:shd w:val="clear" w:color="auto" w:fill="5B9BD5" w:themeFill="accent1"/>
          </w:tcPr>
          <w:p w14:paraId="3C611249" w14:textId="77777777" w:rsidR="001C462D" w:rsidRPr="00CB0ABA" w:rsidRDefault="001C462D" w:rsidP="00C71C1C">
            <w:pPr>
              <w:jc w:val="center"/>
              <w:rPr>
                <w:rFonts w:asciiTheme="minorHAnsi" w:hAnsiTheme="minorHAnsi"/>
              </w:rPr>
            </w:pPr>
            <w:r w:rsidRPr="00CB0ABA">
              <w:rPr>
                <w:rFonts w:asciiTheme="minorHAnsi" w:hAnsiTheme="minorHAnsi"/>
              </w:rPr>
              <w:t>Week 4</w:t>
            </w:r>
          </w:p>
        </w:tc>
      </w:tr>
      <w:tr w:rsidR="001C462D" w:rsidRPr="00CB0ABA" w14:paraId="53F6DB00" w14:textId="77777777" w:rsidTr="00C71C1C">
        <w:tc>
          <w:tcPr>
            <w:tcW w:w="1201" w:type="dxa"/>
            <w:shd w:val="clear" w:color="auto" w:fill="5B9BD5" w:themeFill="accent1"/>
          </w:tcPr>
          <w:p w14:paraId="7BFCB66D" w14:textId="77777777" w:rsidR="001C462D" w:rsidRPr="00CB0ABA" w:rsidRDefault="001C462D" w:rsidP="00C71C1C">
            <w:pPr>
              <w:rPr>
                <w:rFonts w:asciiTheme="minorHAnsi" w:hAnsiTheme="minorHAnsi"/>
              </w:rPr>
            </w:pPr>
            <w:r w:rsidRPr="00CB0ABA">
              <w:rPr>
                <w:rFonts w:asciiTheme="minorHAnsi" w:hAnsiTheme="minorHAnsi"/>
              </w:rPr>
              <w:t>0900-1030</w:t>
            </w:r>
          </w:p>
        </w:tc>
        <w:tc>
          <w:tcPr>
            <w:tcW w:w="2496" w:type="dxa"/>
          </w:tcPr>
          <w:p w14:paraId="28EF6BDC" w14:textId="77777777" w:rsidR="001C462D" w:rsidRPr="00CB0ABA" w:rsidRDefault="001C462D" w:rsidP="00E36D4C">
            <w:pPr>
              <w:jc w:val="center"/>
              <w:rPr>
                <w:rFonts w:asciiTheme="minorHAnsi" w:hAnsiTheme="minorHAnsi"/>
              </w:rPr>
            </w:pPr>
            <w:r w:rsidRPr="00CB0ABA">
              <w:rPr>
                <w:rFonts w:asciiTheme="minorHAnsi" w:hAnsiTheme="minorHAnsi"/>
              </w:rPr>
              <w:t>Communication Skills</w:t>
            </w:r>
          </w:p>
        </w:tc>
        <w:tc>
          <w:tcPr>
            <w:tcW w:w="2411" w:type="dxa"/>
          </w:tcPr>
          <w:p w14:paraId="04099EEF" w14:textId="77777777" w:rsidR="001C462D" w:rsidRPr="00CB0ABA" w:rsidRDefault="001C462D" w:rsidP="00E36D4C">
            <w:pPr>
              <w:jc w:val="center"/>
              <w:rPr>
                <w:rFonts w:asciiTheme="minorHAnsi" w:hAnsiTheme="minorHAnsi"/>
              </w:rPr>
            </w:pPr>
            <w:r w:rsidRPr="00CB0ABA">
              <w:rPr>
                <w:rFonts w:asciiTheme="minorHAnsi" w:hAnsiTheme="minorHAnsi"/>
              </w:rPr>
              <w:t>Communication Skills</w:t>
            </w:r>
          </w:p>
        </w:tc>
        <w:tc>
          <w:tcPr>
            <w:tcW w:w="2748" w:type="dxa"/>
          </w:tcPr>
          <w:p w14:paraId="0022D94C" w14:textId="77777777" w:rsidR="001C462D" w:rsidRPr="00CB0ABA" w:rsidRDefault="001C462D" w:rsidP="00E36D4C">
            <w:pPr>
              <w:jc w:val="center"/>
              <w:rPr>
                <w:rFonts w:asciiTheme="minorHAnsi" w:hAnsiTheme="minorHAnsi"/>
              </w:rPr>
            </w:pPr>
            <w:r w:rsidRPr="00CB0ABA">
              <w:rPr>
                <w:rFonts w:asciiTheme="minorHAnsi" w:hAnsiTheme="minorHAnsi"/>
              </w:rPr>
              <w:t>Communication Skills</w:t>
            </w:r>
          </w:p>
        </w:tc>
      </w:tr>
      <w:tr w:rsidR="001C462D" w:rsidRPr="00CB0ABA" w14:paraId="4A90F5AA" w14:textId="77777777" w:rsidTr="00C71C1C">
        <w:tc>
          <w:tcPr>
            <w:tcW w:w="1201" w:type="dxa"/>
            <w:shd w:val="clear" w:color="auto" w:fill="5B9BD5" w:themeFill="accent1"/>
          </w:tcPr>
          <w:p w14:paraId="403C7727" w14:textId="77777777" w:rsidR="001C462D" w:rsidRPr="00CB0ABA" w:rsidRDefault="00FA0709" w:rsidP="00FA0709">
            <w:pPr>
              <w:jc w:val="center"/>
              <w:rPr>
                <w:rFonts w:asciiTheme="minorHAnsi" w:hAnsiTheme="minorHAnsi"/>
              </w:rPr>
            </w:pPr>
            <w:r>
              <w:rPr>
                <w:rFonts w:asciiTheme="minorHAnsi" w:hAnsiTheme="minorHAnsi"/>
              </w:rPr>
              <w:t>1045</w:t>
            </w:r>
            <w:r w:rsidR="001C462D" w:rsidRPr="00CB0ABA">
              <w:rPr>
                <w:rFonts w:asciiTheme="minorHAnsi" w:hAnsiTheme="minorHAnsi"/>
              </w:rPr>
              <w:t>-1</w:t>
            </w:r>
            <w:r>
              <w:rPr>
                <w:rFonts w:asciiTheme="minorHAnsi" w:hAnsiTheme="minorHAnsi"/>
              </w:rPr>
              <w:t>23</w:t>
            </w:r>
            <w:r w:rsidR="001C462D" w:rsidRPr="00CB0ABA">
              <w:rPr>
                <w:rFonts w:asciiTheme="minorHAnsi" w:hAnsiTheme="minorHAnsi"/>
              </w:rPr>
              <w:t>0</w:t>
            </w:r>
          </w:p>
        </w:tc>
        <w:tc>
          <w:tcPr>
            <w:tcW w:w="2496" w:type="dxa"/>
          </w:tcPr>
          <w:p w14:paraId="6AB3E776" w14:textId="77777777" w:rsidR="001C462D" w:rsidRDefault="007C62B3" w:rsidP="00FA0709">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771D6550" wp14:editId="3DC4A50D">
                      <wp:simplePos x="0" y="0"/>
                      <wp:positionH relativeFrom="column">
                        <wp:posOffset>1383665</wp:posOffset>
                      </wp:positionH>
                      <wp:positionV relativeFrom="paragraph">
                        <wp:posOffset>495935</wp:posOffset>
                      </wp:positionV>
                      <wp:extent cx="342900" cy="971550"/>
                      <wp:effectExtent l="0" t="76200" r="0" b="19050"/>
                      <wp:wrapNone/>
                      <wp:docPr id="13" name="Elbow Connector 13"/>
                      <wp:cNvGraphicFramePr/>
                      <a:graphic xmlns:a="http://schemas.openxmlformats.org/drawingml/2006/main">
                        <a:graphicData uri="http://schemas.microsoft.com/office/word/2010/wordprocessingShape">
                          <wps:wsp>
                            <wps:cNvCnPr/>
                            <wps:spPr>
                              <a:xfrm flipV="1">
                                <a:off x="0" y="0"/>
                                <a:ext cx="342900" cy="9715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B9362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08.95pt;margin-top:39.05pt;width:27pt;height:7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" strokecolor="#5b9bd5 [3204]" strokeweight=".5pt">
                      <v:stroke endarrow="block"/>
                    </v:shape>
                  </w:pict>
                </mc:Fallback>
              </mc:AlternateContent>
            </w:r>
            <w:r w:rsidR="001C462D" w:rsidRPr="00CB0ABA">
              <w:rPr>
                <w:rFonts w:asciiTheme="minorHAnsi" w:hAnsiTheme="minorHAnsi"/>
              </w:rPr>
              <w:t xml:space="preserve">Learning sets meet for </w:t>
            </w:r>
            <w:r w:rsidR="00FA0709">
              <w:rPr>
                <w:rFonts w:asciiTheme="minorHAnsi" w:hAnsiTheme="minorHAnsi"/>
              </w:rPr>
              <w:t>seminar discussions &amp; feedback</w:t>
            </w:r>
          </w:p>
          <w:p w14:paraId="12C380F9" w14:textId="77777777" w:rsidR="00FA0709" w:rsidRPr="00CB0ABA" w:rsidRDefault="00FA0709" w:rsidP="00FA0709">
            <w:pPr>
              <w:jc w:val="center"/>
              <w:rPr>
                <w:rFonts w:asciiTheme="minorHAnsi" w:hAnsiTheme="minorHAnsi"/>
              </w:rPr>
            </w:pPr>
            <w:r>
              <w:rPr>
                <w:rFonts w:asciiTheme="minorHAnsi" w:hAnsiTheme="minorHAnsi"/>
              </w:rPr>
              <w:t>&amp; Role Play/Clinical Skills</w:t>
            </w:r>
          </w:p>
        </w:tc>
        <w:tc>
          <w:tcPr>
            <w:tcW w:w="2411" w:type="dxa"/>
          </w:tcPr>
          <w:p w14:paraId="71378188" w14:textId="77777777" w:rsidR="00FA0709" w:rsidRDefault="00FA0709" w:rsidP="00FA0709">
            <w:pPr>
              <w:jc w:val="center"/>
              <w:rPr>
                <w:rFonts w:asciiTheme="minorHAnsi" w:hAnsiTheme="minorHAnsi"/>
              </w:rPr>
            </w:pPr>
            <w:r>
              <w:rPr>
                <w:rFonts w:asciiTheme="minorHAnsi" w:hAnsiTheme="minorHAnsi"/>
              </w:rPr>
              <w:t>L</w:t>
            </w:r>
            <w:r w:rsidRPr="00CB0ABA">
              <w:rPr>
                <w:rFonts w:asciiTheme="minorHAnsi" w:hAnsiTheme="minorHAnsi"/>
              </w:rPr>
              <w:t xml:space="preserve">earning sets meet for </w:t>
            </w:r>
            <w:r>
              <w:rPr>
                <w:rFonts w:asciiTheme="minorHAnsi" w:hAnsiTheme="minorHAnsi"/>
              </w:rPr>
              <w:t>seminar discussions &amp; feedback</w:t>
            </w:r>
          </w:p>
          <w:p w14:paraId="79713DA2" w14:textId="77777777" w:rsidR="001C462D" w:rsidRPr="00CB0ABA" w:rsidRDefault="00FA0709" w:rsidP="00FA0709">
            <w:pPr>
              <w:jc w:val="center"/>
              <w:rPr>
                <w:rFonts w:asciiTheme="minorHAnsi" w:hAnsiTheme="minorHAnsi"/>
              </w:rPr>
            </w:pPr>
            <w:r>
              <w:rPr>
                <w:rFonts w:asciiTheme="minorHAnsi" w:hAnsiTheme="minorHAnsi"/>
              </w:rPr>
              <w:t>&amp; Role Play/Clinical Skills</w:t>
            </w:r>
          </w:p>
        </w:tc>
        <w:tc>
          <w:tcPr>
            <w:tcW w:w="2748" w:type="dxa"/>
          </w:tcPr>
          <w:p w14:paraId="08565A2E" w14:textId="77777777" w:rsidR="00FA0709" w:rsidRDefault="007C62B3" w:rsidP="00FA0709">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14:anchorId="3BFCA848" wp14:editId="66D0B3B6">
                      <wp:simplePos x="0" y="0"/>
                      <wp:positionH relativeFrom="column">
                        <wp:posOffset>-187960</wp:posOffset>
                      </wp:positionH>
                      <wp:positionV relativeFrom="paragraph">
                        <wp:posOffset>522605</wp:posOffset>
                      </wp:positionV>
                      <wp:extent cx="342900" cy="971550"/>
                      <wp:effectExtent l="0" t="76200" r="0" b="19050"/>
                      <wp:wrapNone/>
                      <wp:docPr id="18" name="Elbow Connector 18"/>
                      <wp:cNvGraphicFramePr/>
                      <a:graphic xmlns:a="http://schemas.openxmlformats.org/drawingml/2006/main">
                        <a:graphicData uri="http://schemas.microsoft.com/office/word/2010/wordprocessingShape">
                          <wps:wsp>
                            <wps:cNvCnPr/>
                            <wps:spPr>
                              <a:xfrm flipV="1">
                                <a:off x="0" y="0"/>
                                <a:ext cx="342900" cy="971550"/>
                              </a:xfrm>
                              <a:prstGeom prst="bentConnector3">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23000C0" id="Elbow Connector 18" o:spid="_x0000_s1026" type="#_x0000_t34" style="position:absolute;margin-left:-14.8pt;margin-top:41.15pt;width:27pt;height:7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" strokecolor="#5b9bd5" strokeweight=".5pt">
                      <v:stroke endarrow="block"/>
                    </v:shape>
                  </w:pict>
                </mc:Fallback>
              </mc:AlternateContent>
            </w:r>
            <w:r w:rsidR="00FA0709">
              <w:rPr>
                <w:rFonts w:asciiTheme="minorHAnsi" w:hAnsiTheme="minorHAnsi"/>
              </w:rPr>
              <w:t>L</w:t>
            </w:r>
            <w:r w:rsidR="00FA0709" w:rsidRPr="00CB0ABA">
              <w:rPr>
                <w:rFonts w:asciiTheme="minorHAnsi" w:hAnsiTheme="minorHAnsi"/>
              </w:rPr>
              <w:t xml:space="preserve">earning sets meet for </w:t>
            </w:r>
            <w:r w:rsidR="00FA0709">
              <w:rPr>
                <w:rFonts w:asciiTheme="minorHAnsi" w:hAnsiTheme="minorHAnsi"/>
              </w:rPr>
              <w:t>seminar discussions &amp; feedback</w:t>
            </w:r>
          </w:p>
          <w:p w14:paraId="73CE4098" w14:textId="77777777" w:rsidR="001C462D" w:rsidRPr="00CB0ABA" w:rsidRDefault="00FA0709" w:rsidP="00FA0709">
            <w:pPr>
              <w:jc w:val="center"/>
              <w:rPr>
                <w:rFonts w:asciiTheme="minorHAnsi" w:hAnsiTheme="minorHAnsi"/>
              </w:rPr>
            </w:pPr>
            <w:r>
              <w:rPr>
                <w:rFonts w:asciiTheme="minorHAnsi" w:hAnsiTheme="minorHAnsi"/>
              </w:rPr>
              <w:t>&amp; Role Play/Clinical Skills</w:t>
            </w:r>
          </w:p>
        </w:tc>
      </w:tr>
      <w:tr w:rsidR="001C462D" w:rsidRPr="00CB0ABA" w14:paraId="6510F8E7" w14:textId="77777777" w:rsidTr="00C71C1C">
        <w:tc>
          <w:tcPr>
            <w:tcW w:w="1201" w:type="dxa"/>
            <w:shd w:val="clear" w:color="auto" w:fill="5B9BD5" w:themeFill="accent1"/>
          </w:tcPr>
          <w:p w14:paraId="362D4AB5" w14:textId="77777777" w:rsidR="001C462D" w:rsidRPr="00CB0ABA" w:rsidRDefault="001C462D" w:rsidP="00FA0709">
            <w:pPr>
              <w:jc w:val="center"/>
              <w:rPr>
                <w:rFonts w:asciiTheme="minorHAnsi" w:hAnsiTheme="minorHAnsi"/>
              </w:rPr>
            </w:pPr>
            <w:r w:rsidRPr="00CB0ABA">
              <w:rPr>
                <w:rFonts w:asciiTheme="minorHAnsi" w:hAnsiTheme="minorHAnsi"/>
              </w:rPr>
              <w:t>12</w:t>
            </w:r>
            <w:r w:rsidR="00FA0709">
              <w:rPr>
                <w:rFonts w:asciiTheme="minorHAnsi" w:hAnsiTheme="minorHAnsi"/>
              </w:rPr>
              <w:t>30</w:t>
            </w:r>
            <w:r w:rsidRPr="00CB0ABA">
              <w:rPr>
                <w:rFonts w:asciiTheme="minorHAnsi" w:hAnsiTheme="minorHAnsi"/>
              </w:rPr>
              <w:t>-1330</w:t>
            </w:r>
          </w:p>
        </w:tc>
        <w:tc>
          <w:tcPr>
            <w:tcW w:w="2496" w:type="dxa"/>
            <w:shd w:val="clear" w:color="auto" w:fill="A6A6A6" w:themeFill="background1" w:themeFillShade="A6"/>
          </w:tcPr>
          <w:p w14:paraId="0297D454" w14:textId="77777777" w:rsidR="001C462D" w:rsidRPr="00CB0ABA" w:rsidRDefault="001C462D" w:rsidP="00C71C1C">
            <w:pPr>
              <w:jc w:val="center"/>
              <w:rPr>
                <w:rFonts w:asciiTheme="minorHAnsi" w:hAnsiTheme="minorHAnsi"/>
              </w:rPr>
            </w:pPr>
            <w:r w:rsidRPr="00CB0ABA">
              <w:rPr>
                <w:rFonts w:asciiTheme="minorHAnsi" w:hAnsiTheme="minorHAnsi"/>
              </w:rPr>
              <w:t>Lunch</w:t>
            </w:r>
          </w:p>
        </w:tc>
        <w:tc>
          <w:tcPr>
            <w:tcW w:w="2411" w:type="dxa"/>
            <w:shd w:val="clear" w:color="auto" w:fill="A6A6A6" w:themeFill="background1" w:themeFillShade="A6"/>
          </w:tcPr>
          <w:p w14:paraId="15B95470" w14:textId="77777777" w:rsidR="001C462D" w:rsidRPr="00CB0ABA" w:rsidRDefault="001C462D" w:rsidP="00C71C1C">
            <w:pPr>
              <w:jc w:val="center"/>
              <w:rPr>
                <w:rFonts w:asciiTheme="minorHAnsi" w:hAnsiTheme="minorHAnsi"/>
              </w:rPr>
            </w:pPr>
            <w:r w:rsidRPr="00CB0ABA">
              <w:rPr>
                <w:rFonts w:asciiTheme="minorHAnsi" w:hAnsiTheme="minorHAnsi"/>
              </w:rPr>
              <w:t>Lunch</w:t>
            </w:r>
          </w:p>
        </w:tc>
        <w:tc>
          <w:tcPr>
            <w:tcW w:w="2748" w:type="dxa"/>
            <w:shd w:val="clear" w:color="auto" w:fill="A6A6A6" w:themeFill="background1" w:themeFillShade="A6"/>
          </w:tcPr>
          <w:p w14:paraId="01E90FD4" w14:textId="77777777" w:rsidR="001C462D" w:rsidRPr="00CB0ABA" w:rsidRDefault="001C462D" w:rsidP="00C71C1C">
            <w:pPr>
              <w:jc w:val="center"/>
              <w:rPr>
                <w:rFonts w:asciiTheme="minorHAnsi" w:hAnsiTheme="minorHAnsi"/>
              </w:rPr>
            </w:pPr>
            <w:r w:rsidRPr="00CB0ABA">
              <w:rPr>
                <w:rFonts w:asciiTheme="minorHAnsi" w:hAnsiTheme="minorHAnsi"/>
              </w:rPr>
              <w:t>Lunch</w:t>
            </w:r>
          </w:p>
        </w:tc>
      </w:tr>
      <w:tr w:rsidR="001C462D" w:rsidRPr="00CB0ABA" w14:paraId="7CA536E5" w14:textId="77777777" w:rsidTr="00C71C1C">
        <w:tc>
          <w:tcPr>
            <w:tcW w:w="1201" w:type="dxa"/>
            <w:shd w:val="clear" w:color="auto" w:fill="5B9BD5" w:themeFill="accent1"/>
          </w:tcPr>
          <w:p w14:paraId="57299B4C" w14:textId="77777777" w:rsidR="001C462D" w:rsidRPr="00CB0ABA" w:rsidRDefault="001C462D" w:rsidP="00FA0709">
            <w:pPr>
              <w:jc w:val="center"/>
              <w:rPr>
                <w:rFonts w:asciiTheme="minorHAnsi" w:hAnsiTheme="minorHAnsi"/>
              </w:rPr>
            </w:pPr>
            <w:r w:rsidRPr="00CB0ABA">
              <w:rPr>
                <w:rFonts w:asciiTheme="minorHAnsi" w:hAnsiTheme="minorHAnsi"/>
              </w:rPr>
              <w:t>1330-1</w:t>
            </w:r>
            <w:r w:rsidR="00FA0709">
              <w:rPr>
                <w:rFonts w:asciiTheme="minorHAnsi" w:hAnsiTheme="minorHAnsi"/>
              </w:rPr>
              <w:t>60</w:t>
            </w:r>
            <w:r w:rsidRPr="00CB0ABA">
              <w:rPr>
                <w:rFonts w:asciiTheme="minorHAnsi" w:hAnsiTheme="minorHAnsi"/>
              </w:rPr>
              <w:t>0</w:t>
            </w:r>
          </w:p>
        </w:tc>
        <w:tc>
          <w:tcPr>
            <w:tcW w:w="2496" w:type="dxa"/>
          </w:tcPr>
          <w:p w14:paraId="72379A3C" w14:textId="77777777" w:rsidR="001C462D" w:rsidRPr="00CB0ABA" w:rsidRDefault="001C462D" w:rsidP="00FA0709">
            <w:pPr>
              <w:jc w:val="center"/>
              <w:rPr>
                <w:rFonts w:asciiTheme="minorHAnsi" w:hAnsiTheme="minorHAnsi"/>
              </w:rPr>
            </w:pPr>
            <w:r w:rsidRPr="00CB0ABA">
              <w:rPr>
                <w:rFonts w:asciiTheme="minorHAnsi" w:hAnsiTheme="minorHAnsi"/>
              </w:rPr>
              <w:t xml:space="preserve">New Topic/Masterclass/Set </w:t>
            </w:r>
            <w:r w:rsidR="00FA0709">
              <w:rPr>
                <w:rFonts w:asciiTheme="minorHAnsi" w:hAnsiTheme="minorHAnsi"/>
              </w:rPr>
              <w:t>Task</w:t>
            </w:r>
            <w:r w:rsidRPr="00CB0ABA">
              <w:rPr>
                <w:rFonts w:asciiTheme="minorHAnsi" w:hAnsiTheme="minorHAnsi"/>
              </w:rPr>
              <w:t xml:space="preserve"> Work for following week</w:t>
            </w:r>
          </w:p>
        </w:tc>
        <w:tc>
          <w:tcPr>
            <w:tcW w:w="2411" w:type="dxa"/>
          </w:tcPr>
          <w:p w14:paraId="5A24D1A7" w14:textId="77777777" w:rsidR="001C462D" w:rsidRPr="00CB0ABA" w:rsidRDefault="00FA0709" w:rsidP="00C71C1C">
            <w:pPr>
              <w:jc w:val="center"/>
              <w:rPr>
                <w:rFonts w:asciiTheme="minorHAnsi" w:hAnsiTheme="minorHAnsi"/>
              </w:rPr>
            </w:pPr>
            <w:r w:rsidRPr="00CB0ABA">
              <w:rPr>
                <w:rFonts w:asciiTheme="minorHAnsi" w:hAnsiTheme="minorHAnsi"/>
              </w:rPr>
              <w:t xml:space="preserve">New Topic/Masterclass/Set </w:t>
            </w:r>
            <w:r>
              <w:rPr>
                <w:rFonts w:asciiTheme="minorHAnsi" w:hAnsiTheme="minorHAnsi"/>
              </w:rPr>
              <w:t>Task</w:t>
            </w:r>
            <w:r w:rsidRPr="00CB0ABA">
              <w:rPr>
                <w:rFonts w:asciiTheme="minorHAnsi" w:hAnsiTheme="minorHAnsi"/>
              </w:rPr>
              <w:t xml:space="preserve"> Work for following week</w:t>
            </w:r>
          </w:p>
        </w:tc>
        <w:tc>
          <w:tcPr>
            <w:tcW w:w="2748" w:type="dxa"/>
          </w:tcPr>
          <w:p w14:paraId="518BD633" w14:textId="77777777" w:rsidR="001C462D" w:rsidRPr="00CB0ABA" w:rsidRDefault="00FA0709" w:rsidP="00C71C1C">
            <w:pPr>
              <w:jc w:val="center"/>
              <w:rPr>
                <w:rFonts w:asciiTheme="minorHAnsi" w:hAnsiTheme="minorHAnsi"/>
              </w:rPr>
            </w:pPr>
            <w:r w:rsidRPr="00CB0ABA">
              <w:rPr>
                <w:rFonts w:asciiTheme="minorHAnsi" w:hAnsiTheme="minorHAnsi"/>
              </w:rPr>
              <w:t xml:space="preserve">New Topic/Masterclass/Set </w:t>
            </w:r>
            <w:r>
              <w:rPr>
                <w:rFonts w:asciiTheme="minorHAnsi" w:hAnsiTheme="minorHAnsi"/>
              </w:rPr>
              <w:t>Task</w:t>
            </w:r>
            <w:r w:rsidRPr="00CB0ABA">
              <w:rPr>
                <w:rFonts w:asciiTheme="minorHAnsi" w:hAnsiTheme="minorHAnsi"/>
              </w:rPr>
              <w:t xml:space="preserve"> Work for following week</w:t>
            </w:r>
          </w:p>
        </w:tc>
      </w:tr>
    </w:tbl>
    <w:p w14:paraId="6937DD42" w14:textId="77777777" w:rsidR="001C462D" w:rsidRPr="00CB0ABA" w:rsidRDefault="001C462D" w:rsidP="001C462D">
      <w:pPr>
        <w:rPr>
          <w:rFonts w:asciiTheme="minorHAnsi" w:hAnsiTheme="minorHAnsi"/>
        </w:rPr>
      </w:pPr>
    </w:p>
    <w:p w14:paraId="1F3026BD" w14:textId="77777777" w:rsidR="001C462D" w:rsidRPr="00CB0ABA" w:rsidRDefault="001C462D" w:rsidP="001C462D">
      <w:pPr>
        <w:rPr>
          <w:rFonts w:asciiTheme="minorHAnsi" w:hAnsiTheme="minorHAnsi"/>
          <w:b/>
        </w:rPr>
      </w:pPr>
    </w:p>
    <w:p w14:paraId="154ADA82" w14:textId="77777777" w:rsidR="001C462D" w:rsidRPr="00CB0ABA" w:rsidRDefault="001C462D" w:rsidP="001C462D">
      <w:pPr>
        <w:rPr>
          <w:rFonts w:asciiTheme="minorHAnsi" w:hAnsiTheme="minorHAnsi"/>
          <w:b/>
        </w:rPr>
      </w:pPr>
      <w:r w:rsidRPr="00CB0ABA">
        <w:rPr>
          <w:rFonts w:asciiTheme="minorHAnsi" w:hAnsiTheme="minorHAnsi"/>
          <w:b/>
        </w:rPr>
        <w:br w:type="page"/>
      </w:r>
    </w:p>
    <w:p w14:paraId="73AD6964" w14:textId="77777777" w:rsidR="001C462D" w:rsidRDefault="001C462D" w:rsidP="001C462D">
      <w:pPr>
        <w:rPr>
          <w:rFonts w:asciiTheme="minorHAnsi" w:hAnsiTheme="minorHAnsi"/>
          <w:b/>
        </w:rPr>
      </w:pPr>
      <w:r w:rsidRPr="00CB0ABA">
        <w:rPr>
          <w:rFonts w:asciiTheme="minorHAnsi" w:hAnsiTheme="minorHAnsi"/>
          <w:b/>
        </w:rPr>
        <w:lastRenderedPageBreak/>
        <w:t>Basic structure of Core Psychiatry Course Teaching Programme Part B Integrated Module</w:t>
      </w:r>
    </w:p>
    <w:p w14:paraId="5EB11C0F" w14:textId="77777777" w:rsidR="001C462D" w:rsidRPr="00CB0ABA" w:rsidRDefault="001C462D" w:rsidP="001C462D">
      <w:pPr>
        <w:rPr>
          <w:rFonts w:asciiTheme="minorHAnsi" w:hAnsiTheme="minorHAnsi"/>
          <w:b/>
          <w:sz w:val="28"/>
        </w:rPr>
      </w:pPr>
    </w:p>
    <w:tbl>
      <w:tblPr>
        <w:tblStyle w:val="TableGrid"/>
        <w:tblW w:w="0" w:type="auto"/>
        <w:tblLook w:val="04A0" w:firstRow="1" w:lastRow="0" w:firstColumn="1" w:lastColumn="0" w:noHBand="0" w:noVBand="1"/>
      </w:tblPr>
      <w:tblGrid>
        <w:gridCol w:w="1064"/>
        <w:gridCol w:w="2617"/>
        <w:gridCol w:w="2455"/>
        <w:gridCol w:w="2720"/>
      </w:tblGrid>
      <w:tr w:rsidR="001C462D" w:rsidRPr="00CB0ABA" w14:paraId="00B7183D" w14:textId="77777777" w:rsidTr="00C71C1C">
        <w:tc>
          <w:tcPr>
            <w:tcW w:w="1064" w:type="dxa"/>
            <w:shd w:val="clear" w:color="auto" w:fill="5B9BD5" w:themeFill="accent1"/>
          </w:tcPr>
          <w:p w14:paraId="4B8E59AB" w14:textId="77777777" w:rsidR="001C462D" w:rsidRPr="00CB0ABA" w:rsidRDefault="001C462D" w:rsidP="00C71C1C">
            <w:pPr>
              <w:rPr>
                <w:rFonts w:asciiTheme="minorHAnsi" w:hAnsiTheme="minorHAnsi"/>
              </w:rPr>
            </w:pPr>
            <w:r w:rsidRPr="00CB0ABA">
              <w:rPr>
                <w:rFonts w:asciiTheme="minorHAnsi" w:hAnsiTheme="minorHAnsi"/>
              </w:rPr>
              <w:t>Time</w:t>
            </w:r>
          </w:p>
        </w:tc>
        <w:tc>
          <w:tcPr>
            <w:tcW w:w="7792" w:type="dxa"/>
            <w:gridSpan w:val="3"/>
            <w:shd w:val="clear" w:color="auto" w:fill="5B9BD5" w:themeFill="accent1"/>
          </w:tcPr>
          <w:p w14:paraId="2F12D661" w14:textId="77777777" w:rsidR="001C462D" w:rsidRPr="00CB0ABA" w:rsidRDefault="001C462D" w:rsidP="00C71C1C">
            <w:pPr>
              <w:jc w:val="center"/>
              <w:rPr>
                <w:rFonts w:asciiTheme="minorHAnsi" w:hAnsiTheme="minorHAnsi"/>
              </w:rPr>
            </w:pPr>
            <w:r w:rsidRPr="00CB0ABA">
              <w:rPr>
                <w:rFonts w:asciiTheme="minorHAnsi" w:hAnsiTheme="minorHAnsi"/>
              </w:rPr>
              <w:t>Week 1</w:t>
            </w:r>
          </w:p>
        </w:tc>
      </w:tr>
      <w:tr w:rsidR="001C462D" w:rsidRPr="00CB0ABA" w14:paraId="19E79492" w14:textId="77777777" w:rsidTr="00C71C1C">
        <w:tc>
          <w:tcPr>
            <w:tcW w:w="1064" w:type="dxa"/>
            <w:shd w:val="clear" w:color="auto" w:fill="5B9BD5" w:themeFill="accent1"/>
          </w:tcPr>
          <w:p w14:paraId="0B299D34" w14:textId="77777777" w:rsidR="001C462D" w:rsidRPr="00CB0ABA" w:rsidRDefault="00685A27" w:rsidP="00C71C1C">
            <w:pPr>
              <w:rPr>
                <w:rFonts w:asciiTheme="minorHAnsi" w:hAnsiTheme="minorHAnsi"/>
              </w:rPr>
            </w:pPr>
            <w:r>
              <w:rPr>
                <w:rFonts w:asciiTheme="minorHAnsi" w:hAnsiTheme="minorHAnsi"/>
              </w:rPr>
              <w:t>0930-1000</w:t>
            </w:r>
          </w:p>
        </w:tc>
        <w:tc>
          <w:tcPr>
            <w:tcW w:w="7792" w:type="dxa"/>
            <w:gridSpan w:val="3"/>
          </w:tcPr>
          <w:p w14:paraId="56807A7B" w14:textId="77777777" w:rsidR="001C462D" w:rsidRPr="00CB0ABA" w:rsidRDefault="001C462D" w:rsidP="00685A27">
            <w:pPr>
              <w:jc w:val="center"/>
              <w:rPr>
                <w:rFonts w:asciiTheme="minorHAnsi" w:hAnsiTheme="minorHAnsi"/>
              </w:rPr>
            </w:pPr>
            <w:r w:rsidRPr="00CC1878">
              <w:rPr>
                <w:rFonts w:ascii="Calibri" w:hAnsi="Calibri" w:cs="Arial"/>
                <w:szCs w:val="22"/>
              </w:rPr>
              <w:t>Welcome to the Core Psychiatry Course Part B</w:t>
            </w:r>
            <w:r>
              <w:rPr>
                <w:rFonts w:asciiTheme="minorHAnsi" w:hAnsiTheme="minorHAnsi"/>
              </w:rPr>
              <w:t xml:space="preserve"> – </w:t>
            </w:r>
            <w:r w:rsidR="00685A27">
              <w:rPr>
                <w:rFonts w:asciiTheme="minorHAnsi" w:hAnsiTheme="minorHAnsi"/>
              </w:rPr>
              <w:t>Introduction</w:t>
            </w:r>
            <w:r>
              <w:rPr>
                <w:rFonts w:asciiTheme="minorHAnsi" w:hAnsiTheme="minorHAnsi"/>
              </w:rPr>
              <w:t xml:space="preserve"> and Q&amp;A session</w:t>
            </w:r>
          </w:p>
        </w:tc>
      </w:tr>
      <w:tr w:rsidR="00685A27" w:rsidRPr="00CB0ABA" w14:paraId="6F87D326" w14:textId="77777777" w:rsidTr="00C71C1C">
        <w:tc>
          <w:tcPr>
            <w:tcW w:w="1064" w:type="dxa"/>
            <w:shd w:val="clear" w:color="auto" w:fill="5B9BD5" w:themeFill="accent1"/>
          </w:tcPr>
          <w:p w14:paraId="643B5298" w14:textId="77777777" w:rsidR="00685A27" w:rsidRDefault="00685A27" w:rsidP="00C71C1C">
            <w:pPr>
              <w:rPr>
                <w:rFonts w:asciiTheme="minorHAnsi" w:hAnsiTheme="minorHAnsi"/>
              </w:rPr>
            </w:pPr>
            <w:r>
              <w:rPr>
                <w:rFonts w:asciiTheme="minorHAnsi" w:hAnsiTheme="minorHAnsi"/>
              </w:rPr>
              <w:t>1000-1300</w:t>
            </w:r>
          </w:p>
        </w:tc>
        <w:tc>
          <w:tcPr>
            <w:tcW w:w="7792" w:type="dxa"/>
            <w:gridSpan w:val="3"/>
          </w:tcPr>
          <w:p w14:paraId="52DC7BD7" w14:textId="77777777" w:rsidR="00685A27" w:rsidRPr="00CC1878" w:rsidRDefault="00685A27" w:rsidP="00685A27">
            <w:pPr>
              <w:jc w:val="center"/>
              <w:rPr>
                <w:rFonts w:ascii="Calibri" w:hAnsi="Calibri" w:cs="Arial"/>
                <w:szCs w:val="22"/>
              </w:rPr>
            </w:pPr>
            <w:r>
              <w:rPr>
                <w:rFonts w:ascii="Calibri" w:hAnsi="Calibri" w:cs="Arial"/>
                <w:szCs w:val="22"/>
              </w:rPr>
              <w:t>Clinical Skills</w:t>
            </w:r>
          </w:p>
        </w:tc>
      </w:tr>
      <w:tr w:rsidR="001C462D" w:rsidRPr="00CB0ABA" w14:paraId="137A1179" w14:textId="77777777" w:rsidTr="00C71C1C">
        <w:tc>
          <w:tcPr>
            <w:tcW w:w="1064" w:type="dxa"/>
            <w:shd w:val="clear" w:color="auto" w:fill="5B9BD5" w:themeFill="accent1"/>
          </w:tcPr>
          <w:p w14:paraId="48BC5629" w14:textId="77777777" w:rsidR="001C462D" w:rsidRPr="00CB0ABA" w:rsidRDefault="001C462D" w:rsidP="00685A27">
            <w:pPr>
              <w:rPr>
                <w:rFonts w:asciiTheme="minorHAnsi" w:hAnsiTheme="minorHAnsi"/>
              </w:rPr>
            </w:pPr>
            <w:r w:rsidRPr="00CB0ABA">
              <w:rPr>
                <w:rFonts w:asciiTheme="minorHAnsi" w:hAnsiTheme="minorHAnsi"/>
              </w:rPr>
              <w:t>1</w:t>
            </w:r>
            <w:r>
              <w:rPr>
                <w:rFonts w:asciiTheme="minorHAnsi" w:hAnsiTheme="minorHAnsi"/>
              </w:rPr>
              <w:t>30</w:t>
            </w:r>
            <w:r w:rsidRPr="00CB0ABA">
              <w:rPr>
                <w:rFonts w:asciiTheme="minorHAnsi" w:hAnsiTheme="minorHAnsi"/>
              </w:rPr>
              <w:t>0-</w:t>
            </w:r>
            <w:r>
              <w:rPr>
                <w:rFonts w:asciiTheme="minorHAnsi" w:hAnsiTheme="minorHAnsi"/>
              </w:rPr>
              <w:t>1</w:t>
            </w:r>
            <w:r w:rsidR="00685A27">
              <w:rPr>
                <w:rFonts w:asciiTheme="minorHAnsi" w:hAnsiTheme="minorHAnsi"/>
              </w:rPr>
              <w:t>400</w:t>
            </w:r>
          </w:p>
        </w:tc>
        <w:tc>
          <w:tcPr>
            <w:tcW w:w="7792" w:type="dxa"/>
            <w:gridSpan w:val="3"/>
            <w:shd w:val="clear" w:color="auto" w:fill="BFBFBF" w:themeFill="background1" w:themeFillShade="BF"/>
          </w:tcPr>
          <w:p w14:paraId="7C423862" w14:textId="77777777" w:rsidR="001C462D" w:rsidRPr="00CB0ABA" w:rsidRDefault="001C462D" w:rsidP="00C71C1C">
            <w:pPr>
              <w:jc w:val="center"/>
              <w:rPr>
                <w:rFonts w:asciiTheme="minorHAnsi" w:hAnsiTheme="minorHAnsi"/>
              </w:rPr>
            </w:pPr>
            <w:r w:rsidRPr="00CB0ABA">
              <w:rPr>
                <w:rFonts w:asciiTheme="minorHAnsi" w:hAnsiTheme="minorHAnsi"/>
              </w:rPr>
              <w:t>Lunch</w:t>
            </w:r>
          </w:p>
        </w:tc>
      </w:tr>
      <w:tr w:rsidR="001C462D" w:rsidRPr="00CB0ABA" w14:paraId="748FFF49" w14:textId="77777777" w:rsidTr="00C71C1C">
        <w:tc>
          <w:tcPr>
            <w:tcW w:w="1064" w:type="dxa"/>
            <w:shd w:val="clear" w:color="auto" w:fill="5B9BD5" w:themeFill="accent1"/>
          </w:tcPr>
          <w:p w14:paraId="4CFD0AD3" w14:textId="77777777" w:rsidR="001C462D" w:rsidRPr="00CB0ABA" w:rsidRDefault="00685A27" w:rsidP="00685A27">
            <w:pPr>
              <w:rPr>
                <w:rFonts w:asciiTheme="minorHAnsi" w:hAnsiTheme="minorHAnsi"/>
              </w:rPr>
            </w:pPr>
            <w:r>
              <w:rPr>
                <w:rFonts w:asciiTheme="minorHAnsi" w:hAnsiTheme="minorHAnsi"/>
              </w:rPr>
              <w:t>1400</w:t>
            </w:r>
            <w:r w:rsidR="001C462D">
              <w:rPr>
                <w:rFonts w:asciiTheme="minorHAnsi" w:hAnsiTheme="minorHAnsi"/>
              </w:rPr>
              <w:t>-1</w:t>
            </w:r>
            <w:r>
              <w:rPr>
                <w:rFonts w:asciiTheme="minorHAnsi" w:hAnsiTheme="minorHAnsi"/>
              </w:rPr>
              <w:t>600</w:t>
            </w:r>
          </w:p>
        </w:tc>
        <w:tc>
          <w:tcPr>
            <w:tcW w:w="7792" w:type="dxa"/>
            <w:gridSpan w:val="3"/>
          </w:tcPr>
          <w:p w14:paraId="22951F84" w14:textId="77777777" w:rsidR="001C462D" w:rsidRPr="00CC1878" w:rsidRDefault="001C462D" w:rsidP="00C71C1C">
            <w:pPr>
              <w:jc w:val="center"/>
              <w:rPr>
                <w:rFonts w:ascii="Calibri" w:hAnsi="Calibri" w:cs="Arial"/>
                <w:szCs w:val="22"/>
              </w:rPr>
            </w:pPr>
            <w:r w:rsidRPr="00CC1878">
              <w:rPr>
                <w:rFonts w:ascii="Calibri" w:hAnsi="Calibri" w:cs="Arial"/>
                <w:szCs w:val="22"/>
              </w:rPr>
              <w:t>Adult Mental Health Module</w:t>
            </w:r>
          </w:p>
          <w:p w14:paraId="4DE6BCC8" w14:textId="77777777" w:rsidR="001C462D" w:rsidRPr="00CC1878" w:rsidRDefault="001C462D" w:rsidP="00C71C1C">
            <w:pPr>
              <w:jc w:val="center"/>
              <w:rPr>
                <w:rFonts w:ascii="Calibri" w:hAnsi="Calibri" w:cs="Arial"/>
                <w:szCs w:val="22"/>
              </w:rPr>
            </w:pPr>
          </w:p>
          <w:p w14:paraId="27E5167B" w14:textId="77777777" w:rsidR="001C462D" w:rsidRPr="00CC1878" w:rsidRDefault="00685A27" w:rsidP="00C71C1C">
            <w:pPr>
              <w:jc w:val="center"/>
              <w:rPr>
                <w:rFonts w:ascii="Calibri" w:hAnsi="Calibri" w:cs="Arial"/>
                <w:szCs w:val="22"/>
              </w:rPr>
            </w:pPr>
            <w:r>
              <w:rPr>
                <w:rFonts w:ascii="Calibri" w:hAnsi="Calibri" w:cs="Arial"/>
                <w:szCs w:val="22"/>
              </w:rPr>
              <w:t>Masterclass</w:t>
            </w:r>
            <w:r w:rsidR="001C462D" w:rsidRPr="00CC1878">
              <w:rPr>
                <w:rFonts w:ascii="Calibri" w:hAnsi="Calibri" w:cs="Arial"/>
                <w:szCs w:val="22"/>
              </w:rPr>
              <w:t>:</w:t>
            </w:r>
          </w:p>
          <w:p w14:paraId="1A9C2DA6" w14:textId="77777777" w:rsidR="001C462D" w:rsidRPr="00CB0ABA" w:rsidRDefault="00685A27" w:rsidP="00C71C1C">
            <w:pPr>
              <w:jc w:val="center"/>
              <w:rPr>
                <w:rFonts w:asciiTheme="minorHAnsi" w:hAnsiTheme="minorHAnsi"/>
              </w:rPr>
            </w:pPr>
            <w:r w:rsidRPr="00685A27">
              <w:rPr>
                <w:rFonts w:ascii="Calibri" w:hAnsi="Calibri" w:cs="Arial"/>
                <w:szCs w:val="22"/>
              </w:rPr>
              <w:t>Management of Schizophrenia incl</w:t>
            </w:r>
            <w:r>
              <w:rPr>
                <w:rFonts w:ascii="Calibri" w:hAnsi="Calibri" w:cs="Arial"/>
                <w:szCs w:val="22"/>
              </w:rPr>
              <w:t>uding</w:t>
            </w:r>
            <w:r w:rsidRPr="00685A27">
              <w:rPr>
                <w:rFonts w:ascii="Calibri" w:hAnsi="Calibri" w:cs="Arial"/>
                <w:szCs w:val="22"/>
              </w:rPr>
              <w:t xml:space="preserve"> Resistant Patients</w:t>
            </w:r>
          </w:p>
        </w:tc>
      </w:tr>
      <w:tr w:rsidR="001C462D" w:rsidRPr="00CB0ABA" w14:paraId="0E63E842" w14:textId="77777777" w:rsidTr="00685A27">
        <w:tc>
          <w:tcPr>
            <w:tcW w:w="1064" w:type="dxa"/>
            <w:tcBorders>
              <w:top w:val="nil"/>
            </w:tcBorders>
            <w:shd w:val="clear" w:color="auto" w:fill="5B9BD5" w:themeFill="accent1"/>
          </w:tcPr>
          <w:p w14:paraId="53418662" w14:textId="77777777" w:rsidR="001C462D" w:rsidRPr="00CB0ABA" w:rsidRDefault="001C462D" w:rsidP="00C71C1C">
            <w:pPr>
              <w:jc w:val="center"/>
              <w:rPr>
                <w:rFonts w:asciiTheme="minorHAnsi" w:hAnsiTheme="minorHAnsi"/>
              </w:rPr>
            </w:pPr>
            <w:r w:rsidRPr="00CB0ABA">
              <w:rPr>
                <w:rFonts w:asciiTheme="minorHAnsi" w:hAnsiTheme="minorHAnsi"/>
              </w:rPr>
              <w:t>Time</w:t>
            </w:r>
          </w:p>
        </w:tc>
        <w:tc>
          <w:tcPr>
            <w:tcW w:w="2617" w:type="dxa"/>
            <w:tcBorders>
              <w:top w:val="nil"/>
            </w:tcBorders>
            <w:shd w:val="clear" w:color="auto" w:fill="5B9BD5" w:themeFill="accent1"/>
          </w:tcPr>
          <w:p w14:paraId="13CD48FA" w14:textId="77777777" w:rsidR="001C462D" w:rsidRPr="00CB0ABA" w:rsidRDefault="001C462D" w:rsidP="00C71C1C">
            <w:pPr>
              <w:jc w:val="center"/>
              <w:rPr>
                <w:rFonts w:asciiTheme="minorHAnsi" w:hAnsiTheme="minorHAnsi"/>
              </w:rPr>
            </w:pPr>
            <w:r w:rsidRPr="00CB0ABA">
              <w:rPr>
                <w:rFonts w:asciiTheme="minorHAnsi" w:hAnsiTheme="minorHAnsi"/>
              </w:rPr>
              <w:t>Week 2</w:t>
            </w:r>
          </w:p>
        </w:tc>
        <w:tc>
          <w:tcPr>
            <w:tcW w:w="2455" w:type="dxa"/>
            <w:shd w:val="clear" w:color="auto" w:fill="5B9BD5" w:themeFill="accent1"/>
          </w:tcPr>
          <w:p w14:paraId="45755D76" w14:textId="77777777" w:rsidR="001C462D" w:rsidRPr="00CB0ABA" w:rsidRDefault="001C462D" w:rsidP="00C71C1C">
            <w:pPr>
              <w:jc w:val="center"/>
              <w:rPr>
                <w:rFonts w:asciiTheme="minorHAnsi" w:hAnsiTheme="minorHAnsi"/>
              </w:rPr>
            </w:pPr>
            <w:r w:rsidRPr="00CB0ABA">
              <w:rPr>
                <w:rFonts w:asciiTheme="minorHAnsi" w:hAnsiTheme="minorHAnsi"/>
              </w:rPr>
              <w:t>Week 3</w:t>
            </w:r>
          </w:p>
        </w:tc>
        <w:tc>
          <w:tcPr>
            <w:tcW w:w="2720" w:type="dxa"/>
            <w:shd w:val="clear" w:color="auto" w:fill="5B9BD5" w:themeFill="accent1"/>
          </w:tcPr>
          <w:p w14:paraId="428F4C03" w14:textId="77777777" w:rsidR="001C462D" w:rsidRPr="00CB0ABA" w:rsidRDefault="001C462D" w:rsidP="00C71C1C">
            <w:pPr>
              <w:jc w:val="center"/>
              <w:rPr>
                <w:rFonts w:asciiTheme="minorHAnsi" w:hAnsiTheme="minorHAnsi"/>
              </w:rPr>
            </w:pPr>
            <w:r w:rsidRPr="00CB0ABA">
              <w:rPr>
                <w:rFonts w:asciiTheme="minorHAnsi" w:hAnsiTheme="minorHAnsi"/>
              </w:rPr>
              <w:t>Week 4</w:t>
            </w:r>
          </w:p>
        </w:tc>
      </w:tr>
      <w:tr w:rsidR="001C462D" w:rsidRPr="00CB0ABA" w14:paraId="4317E70E" w14:textId="77777777" w:rsidTr="00685A27">
        <w:tc>
          <w:tcPr>
            <w:tcW w:w="1064" w:type="dxa"/>
            <w:shd w:val="clear" w:color="auto" w:fill="5B9BD5" w:themeFill="accent1"/>
          </w:tcPr>
          <w:p w14:paraId="29D1E54C" w14:textId="77777777" w:rsidR="001C462D" w:rsidRPr="00CB0ABA" w:rsidRDefault="001C462D" w:rsidP="00685A27">
            <w:pPr>
              <w:rPr>
                <w:rFonts w:asciiTheme="minorHAnsi" w:hAnsiTheme="minorHAnsi"/>
              </w:rPr>
            </w:pPr>
            <w:r>
              <w:rPr>
                <w:rFonts w:asciiTheme="minorHAnsi" w:hAnsiTheme="minorHAnsi"/>
              </w:rPr>
              <w:t>0900-</w:t>
            </w:r>
            <w:r w:rsidR="00685A27">
              <w:rPr>
                <w:rFonts w:asciiTheme="minorHAnsi" w:hAnsiTheme="minorHAnsi"/>
              </w:rPr>
              <w:t>1230</w:t>
            </w:r>
          </w:p>
        </w:tc>
        <w:tc>
          <w:tcPr>
            <w:tcW w:w="2617" w:type="dxa"/>
          </w:tcPr>
          <w:p w14:paraId="74566CB9" w14:textId="77777777" w:rsidR="001C462D" w:rsidRPr="00CB0ABA" w:rsidRDefault="00685A27" w:rsidP="00C71C1C">
            <w:pPr>
              <w:jc w:val="center"/>
              <w:rPr>
                <w:rFonts w:asciiTheme="minorHAnsi" w:hAnsiTheme="minorHAnsi"/>
              </w:rPr>
            </w:pPr>
            <w:r>
              <w:rPr>
                <w:rFonts w:asciiTheme="minorHAnsi" w:hAnsiTheme="minorHAnsi"/>
              </w:rPr>
              <w:t>Masterclass</w:t>
            </w:r>
          </w:p>
        </w:tc>
        <w:tc>
          <w:tcPr>
            <w:tcW w:w="2455" w:type="dxa"/>
          </w:tcPr>
          <w:p w14:paraId="3295E66D" w14:textId="77777777" w:rsidR="001C462D" w:rsidRDefault="00685A27" w:rsidP="00C71C1C">
            <w:pPr>
              <w:jc w:val="center"/>
            </w:pPr>
            <w:r>
              <w:rPr>
                <w:rFonts w:asciiTheme="minorHAnsi" w:hAnsiTheme="minorHAnsi"/>
              </w:rPr>
              <w:t>Masterclass</w:t>
            </w:r>
          </w:p>
        </w:tc>
        <w:tc>
          <w:tcPr>
            <w:tcW w:w="2720" w:type="dxa"/>
          </w:tcPr>
          <w:p w14:paraId="3BB5A8C2" w14:textId="77777777" w:rsidR="001C462D" w:rsidRDefault="00685A27" w:rsidP="00C71C1C">
            <w:pPr>
              <w:jc w:val="center"/>
            </w:pPr>
            <w:r>
              <w:rPr>
                <w:rFonts w:asciiTheme="minorHAnsi" w:hAnsiTheme="minorHAnsi"/>
              </w:rPr>
              <w:t>Masterclass</w:t>
            </w:r>
          </w:p>
        </w:tc>
      </w:tr>
      <w:tr w:rsidR="00685A27" w:rsidRPr="00CB0ABA" w14:paraId="234E5D8E" w14:textId="77777777" w:rsidTr="00685A27">
        <w:tc>
          <w:tcPr>
            <w:tcW w:w="1064" w:type="dxa"/>
            <w:shd w:val="clear" w:color="auto" w:fill="5B9BD5" w:themeFill="accent1"/>
          </w:tcPr>
          <w:p w14:paraId="0707CFFE" w14:textId="77777777" w:rsidR="00685A27" w:rsidRPr="00CB0ABA" w:rsidRDefault="00685A27" w:rsidP="00685A27">
            <w:pPr>
              <w:rPr>
                <w:rFonts w:asciiTheme="minorHAnsi" w:hAnsiTheme="minorHAnsi"/>
              </w:rPr>
            </w:pPr>
            <w:r w:rsidRPr="00CB0ABA">
              <w:rPr>
                <w:rFonts w:asciiTheme="minorHAnsi" w:hAnsiTheme="minorHAnsi"/>
              </w:rPr>
              <w:t>1</w:t>
            </w:r>
            <w:r>
              <w:rPr>
                <w:rFonts w:asciiTheme="minorHAnsi" w:hAnsiTheme="minorHAnsi"/>
              </w:rPr>
              <w:t>23</w:t>
            </w:r>
            <w:r w:rsidRPr="00CB0ABA">
              <w:rPr>
                <w:rFonts w:asciiTheme="minorHAnsi" w:hAnsiTheme="minorHAnsi"/>
              </w:rPr>
              <w:t>0-</w:t>
            </w:r>
            <w:r>
              <w:rPr>
                <w:rFonts w:asciiTheme="minorHAnsi" w:hAnsiTheme="minorHAnsi"/>
              </w:rPr>
              <w:t>1330</w:t>
            </w:r>
          </w:p>
        </w:tc>
        <w:tc>
          <w:tcPr>
            <w:tcW w:w="2617" w:type="dxa"/>
            <w:shd w:val="clear" w:color="auto" w:fill="BFBFBF" w:themeFill="background1" w:themeFillShade="BF"/>
          </w:tcPr>
          <w:p w14:paraId="51C2F6D3" w14:textId="77777777" w:rsidR="00685A27" w:rsidRPr="00CB0ABA" w:rsidRDefault="00685A27" w:rsidP="00685A27">
            <w:pPr>
              <w:jc w:val="center"/>
              <w:rPr>
                <w:rFonts w:asciiTheme="minorHAnsi" w:hAnsiTheme="minorHAnsi"/>
              </w:rPr>
            </w:pPr>
            <w:r w:rsidRPr="00CB0ABA">
              <w:rPr>
                <w:rFonts w:asciiTheme="minorHAnsi" w:hAnsiTheme="minorHAnsi"/>
              </w:rPr>
              <w:t>Lunch</w:t>
            </w:r>
          </w:p>
        </w:tc>
        <w:tc>
          <w:tcPr>
            <w:tcW w:w="2455" w:type="dxa"/>
            <w:shd w:val="clear" w:color="auto" w:fill="BFBFBF" w:themeFill="background1" w:themeFillShade="BF"/>
          </w:tcPr>
          <w:p w14:paraId="3F83D54B" w14:textId="77777777" w:rsidR="00685A27" w:rsidRPr="00CB0ABA" w:rsidRDefault="00685A27" w:rsidP="00685A27">
            <w:pPr>
              <w:jc w:val="center"/>
              <w:rPr>
                <w:rFonts w:asciiTheme="minorHAnsi" w:hAnsiTheme="minorHAnsi"/>
                <w:noProof/>
              </w:rPr>
            </w:pPr>
            <w:r>
              <w:rPr>
                <w:rFonts w:asciiTheme="minorHAnsi" w:hAnsiTheme="minorHAnsi"/>
                <w:noProof/>
              </w:rPr>
              <w:t>Lunch</w:t>
            </w:r>
          </w:p>
        </w:tc>
        <w:tc>
          <w:tcPr>
            <w:tcW w:w="2720" w:type="dxa"/>
            <w:shd w:val="clear" w:color="auto" w:fill="BFBFBF" w:themeFill="background1" w:themeFillShade="BF"/>
          </w:tcPr>
          <w:p w14:paraId="3F9A7384" w14:textId="77777777" w:rsidR="00685A27" w:rsidRPr="00CB0ABA" w:rsidRDefault="00685A27" w:rsidP="00685A27">
            <w:pPr>
              <w:jc w:val="center"/>
              <w:rPr>
                <w:rFonts w:asciiTheme="minorHAnsi" w:hAnsiTheme="minorHAnsi"/>
                <w:noProof/>
              </w:rPr>
            </w:pPr>
            <w:r>
              <w:rPr>
                <w:rFonts w:asciiTheme="minorHAnsi" w:hAnsiTheme="minorHAnsi"/>
                <w:noProof/>
              </w:rPr>
              <w:t>Lunch</w:t>
            </w:r>
          </w:p>
        </w:tc>
      </w:tr>
      <w:tr w:rsidR="00685A27" w:rsidRPr="00CB0ABA" w14:paraId="7AFC98B6" w14:textId="77777777" w:rsidTr="00685A27">
        <w:tc>
          <w:tcPr>
            <w:tcW w:w="1064" w:type="dxa"/>
            <w:shd w:val="clear" w:color="auto" w:fill="5B9BD5" w:themeFill="accent1"/>
          </w:tcPr>
          <w:p w14:paraId="1067D8D2" w14:textId="77777777" w:rsidR="00685A27" w:rsidRPr="00CB0ABA" w:rsidRDefault="00685A27" w:rsidP="00685A27">
            <w:pPr>
              <w:rPr>
                <w:rFonts w:asciiTheme="minorHAnsi" w:hAnsiTheme="minorHAnsi"/>
              </w:rPr>
            </w:pPr>
            <w:r>
              <w:rPr>
                <w:rFonts w:asciiTheme="minorHAnsi" w:hAnsiTheme="minorHAnsi"/>
              </w:rPr>
              <w:t>1330-1600</w:t>
            </w:r>
          </w:p>
        </w:tc>
        <w:tc>
          <w:tcPr>
            <w:tcW w:w="2617" w:type="dxa"/>
          </w:tcPr>
          <w:p w14:paraId="7AF5A7A8" w14:textId="77777777" w:rsidR="00685A27" w:rsidRPr="00CB0ABA" w:rsidRDefault="00685A27" w:rsidP="00685A27">
            <w:pPr>
              <w:jc w:val="center"/>
              <w:rPr>
                <w:rFonts w:asciiTheme="minorHAnsi" w:hAnsiTheme="minorHAnsi"/>
              </w:rPr>
            </w:pPr>
            <w:r>
              <w:rPr>
                <w:rFonts w:asciiTheme="minorHAnsi" w:hAnsiTheme="minorHAnsi"/>
              </w:rPr>
              <w:t>Role Play &amp; Clinical Skills</w:t>
            </w:r>
          </w:p>
        </w:tc>
        <w:tc>
          <w:tcPr>
            <w:tcW w:w="2455" w:type="dxa"/>
          </w:tcPr>
          <w:p w14:paraId="3D2DE127" w14:textId="77777777" w:rsidR="00685A27" w:rsidRPr="00CB0ABA" w:rsidRDefault="00685A27" w:rsidP="00685A27">
            <w:pPr>
              <w:jc w:val="center"/>
              <w:rPr>
                <w:rFonts w:asciiTheme="minorHAnsi" w:hAnsiTheme="minorHAnsi"/>
              </w:rPr>
            </w:pPr>
            <w:r>
              <w:rPr>
                <w:rFonts w:asciiTheme="minorHAnsi" w:hAnsiTheme="minorHAnsi"/>
              </w:rPr>
              <w:t>Role Play &amp; Clinical Skills</w:t>
            </w:r>
          </w:p>
        </w:tc>
        <w:tc>
          <w:tcPr>
            <w:tcW w:w="2720" w:type="dxa"/>
          </w:tcPr>
          <w:p w14:paraId="2423583B" w14:textId="77777777" w:rsidR="00685A27" w:rsidRPr="00CB0ABA" w:rsidRDefault="00685A27" w:rsidP="00685A27">
            <w:pPr>
              <w:jc w:val="center"/>
              <w:rPr>
                <w:rFonts w:asciiTheme="minorHAnsi" w:hAnsiTheme="minorHAnsi"/>
              </w:rPr>
            </w:pPr>
            <w:r>
              <w:rPr>
                <w:rFonts w:asciiTheme="minorHAnsi" w:hAnsiTheme="minorHAnsi"/>
              </w:rPr>
              <w:t>Role Play &amp; Clinical Skills</w:t>
            </w:r>
          </w:p>
        </w:tc>
      </w:tr>
    </w:tbl>
    <w:p w14:paraId="477B70AF" w14:textId="77777777" w:rsidR="001C462D" w:rsidRDefault="001C462D" w:rsidP="001C462D"/>
    <w:sectPr w:rsidR="001C462D" w:rsidSect="00C71C1C">
      <w:footerReference w:type="even" r:id="rId39"/>
      <w:footerReference w:type="default" r:id="rId40"/>
      <w:pgSz w:w="11906" w:h="16838"/>
      <w:pgMar w:top="1259" w:right="1418" w:bottom="357" w:left="162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743D" w14:textId="77777777" w:rsidR="00FD3311" w:rsidRDefault="00FD3311">
      <w:r>
        <w:separator/>
      </w:r>
    </w:p>
  </w:endnote>
  <w:endnote w:type="continuationSeparator" w:id="0">
    <w:p w14:paraId="50F7B8B7" w14:textId="77777777" w:rsidR="00FD3311" w:rsidRDefault="00FD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3E2" w14:textId="77777777" w:rsidR="00873501" w:rsidRDefault="00873501" w:rsidP="00C71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C825A" w14:textId="77777777" w:rsidR="00873501" w:rsidRDefault="00873501" w:rsidP="00C71C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B6C8" w14:textId="77777777" w:rsidR="00873501" w:rsidRDefault="00873501" w:rsidP="00C71C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15C9" w14:textId="0A33685D" w:rsidR="00873501" w:rsidRDefault="00873501" w:rsidP="00C71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77B5C">
      <w:rPr>
        <w:rStyle w:val="PageNumber"/>
      </w:rPr>
      <w:fldChar w:fldCharType="separate"/>
    </w:r>
    <w:r w:rsidR="00577B5C">
      <w:rPr>
        <w:rStyle w:val="PageNumber"/>
        <w:noProof/>
      </w:rPr>
      <w:t>17</w:t>
    </w:r>
    <w:r>
      <w:rPr>
        <w:rStyle w:val="PageNumber"/>
      </w:rPr>
      <w:fldChar w:fldCharType="end"/>
    </w:r>
  </w:p>
  <w:p w14:paraId="7F7D9941" w14:textId="77777777" w:rsidR="00873501" w:rsidRDefault="00873501" w:rsidP="00C71C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7A2" w14:textId="77777777" w:rsidR="00873501" w:rsidRDefault="00873501" w:rsidP="00C71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63">
      <w:rPr>
        <w:rStyle w:val="PageNumber"/>
        <w:noProof/>
      </w:rPr>
      <w:t>12</w:t>
    </w:r>
    <w:r>
      <w:rPr>
        <w:rStyle w:val="PageNumber"/>
      </w:rPr>
      <w:fldChar w:fldCharType="end"/>
    </w:r>
  </w:p>
  <w:p w14:paraId="79CC5B03" w14:textId="77777777" w:rsidR="00873501" w:rsidRDefault="00873501" w:rsidP="00C71C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19BB" w14:textId="77777777" w:rsidR="00FD3311" w:rsidRDefault="00FD3311">
      <w:r>
        <w:separator/>
      </w:r>
    </w:p>
  </w:footnote>
  <w:footnote w:type="continuationSeparator" w:id="0">
    <w:p w14:paraId="49687584" w14:textId="77777777" w:rsidR="00FD3311" w:rsidRDefault="00FD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FD27" w14:textId="77777777" w:rsidR="00873501" w:rsidRDefault="00873501" w:rsidP="00C71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74F"/>
    <w:multiLevelType w:val="hybridMultilevel"/>
    <w:tmpl w:val="4FC00C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F41578"/>
    <w:multiLevelType w:val="hybridMultilevel"/>
    <w:tmpl w:val="571AE320"/>
    <w:lvl w:ilvl="0" w:tplc="C7A222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052D7"/>
    <w:multiLevelType w:val="hybridMultilevel"/>
    <w:tmpl w:val="ACFAA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A7D65"/>
    <w:multiLevelType w:val="hybridMultilevel"/>
    <w:tmpl w:val="CB32E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858FB"/>
    <w:multiLevelType w:val="hybridMultilevel"/>
    <w:tmpl w:val="4CC69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209CC"/>
    <w:multiLevelType w:val="hybridMultilevel"/>
    <w:tmpl w:val="22F68E46"/>
    <w:lvl w:ilvl="0" w:tplc="98CA0EC2">
      <w:start w:val="1"/>
      <w:numFmt w:val="bullet"/>
      <w:lvlText w:val=""/>
      <w:lvlJc w:val="left"/>
      <w:pPr>
        <w:tabs>
          <w:tab w:val="num" w:pos="720"/>
        </w:tabs>
        <w:ind w:left="720" w:hanging="360"/>
      </w:pPr>
      <w:rPr>
        <w:rFonts w:ascii="Symbol" w:hAnsi="Symbol" w:hint="default"/>
        <w:color w:val="auto"/>
      </w:rPr>
    </w:lvl>
    <w:lvl w:ilvl="1" w:tplc="D004D25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44EF9"/>
    <w:multiLevelType w:val="hybridMultilevel"/>
    <w:tmpl w:val="5E5C6CA2"/>
    <w:lvl w:ilvl="0" w:tplc="FFC81F4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C78D4"/>
    <w:multiLevelType w:val="hybridMultilevel"/>
    <w:tmpl w:val="D196EB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095585016">
    <w:abstractNumId w:val="2"/>
  </w:num>
  <w:num w:numId="2" w16cid:durableId="799153588">
    <w:abstractNumId w:val="3"/>
  </w:num>
  <w:num w:numId="3" w16cid:durableId="797337031">
    <w:abstractNumId w:val="7"/>
  </w:num>
  <w:num w:numId="4" w16cid:durableId="1524905569">
    <w:abstractNumId w:val="0"/>
  </w:num>
  <w:num w:numId="5" w16cid:durableId="1889368603">
    <w:abstractNumId w:val="6"/>
  </w:num>
  <w:num w:numId="6" w16cid:durableId="885802526">
    <w:abstractNumId w:val="5"/>
  </w:num>
  <w:num w:numId="7" w16cid:durableId="429468931">
    <w:abstractNumId w:val="4"/>
  </w:num>
  <w:num w:numId="8" w16cid:durableId="103804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2D"/>
    <w:rsid w:val="00031A59"/>
    <w:rsid w:val="001C462D"/>
    <w:rsid w:val="001D5318"/>
    <w:rsid w:val="002479FE"/>
    <w:rsid w:val="00253852"/>
    <w:rsid w:val="00282176"/>
    <w:rsid w:val="00353163"/>
    <w:rsid w:val="00403EC5"/>
    <w:rsid w:val="00472E83"/>
    <w:rsid w:val="00473385"/>
    <w:rsid w:val="004F41FE"/>
    <w:rsid w:val="00577B5C"/>
    <w:rsid w:val="005B664B"/>
    <w:rsid w:val="005D235B"/>
    <w:rsid w:val="005D543B"/>
    <w:rsid w:val="00685A27"/>
    <w:rsid w:val="006C18AE"/>
    <w:rsid w:val="00707E63"/>
    <w:rsid w:val="007C62B3"/>
    <w:rsid w:val="007E0303"/>
    <w:rsid w:val="00873501"/>
    <w:rsid w:val="008D4592"/>
    <w:rsid w:val="00922ED0"/>
    <w:rsid w:val="009606CA"/>
    <w:rsid w:val="009E6C07"/>
    <w:rsid w:val="00A24607"/>
    <w:rsid w:val="00A439F3"/>
    <w:rsid w:val="00AC682D"/>
    <w:rsid w:val="00B26C11"/>
    <w:rsid w:val="00BA2968"/>
    <w:rsid w:val="00BD4E2E"/>
    <w:rsid w:val="00C13AEE"/>
    <w:rsid w:val="00C71C1C"/>
    <w:rsid w:val="00DC2F13"/>
    <w:rsid w:val="00E16BAC"/>
    <w:rsid w:val="00E36D4C"/>
    <w:rsid w:val="00F003A1"/>
    <w:rsid w:val="00FA0709"/>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38C5"/>
  <w15:chartTrackingRefBased/>
  <w15:docId w15:val="{9F9BF7A8-2FE7-4AAC-B65E-B131D9E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462D"/>
    <w:pPr>
      <w:spacing w:after="0" w:line="240" w:lineRule="auto"/>
    </w:pPr>
    <w:rPr>
      <w:rFonts w:ascii="Helvetica" w:eastAsia="ヒラギノ角ゴ Pro W3" w:hAnsi="Helvetica" w:cs="Times New Roman"/>
      <w:color w:val="000000"/>
      <w:sz w:val="24"/>
      <w:szCs w:val="20"/>
      <w:lang w:val="en-US" w:eastAsia="en-GB"/>
    </w:rPr>
  </w:style>
  <w:style w:type="paragraph" w:styleId="Footer">
    <w:name w:val="footer"/>
    <w:basedOn w:val="Normal"/>
    <w:link w:val="FooterChar"/>
    <w:rsid w:val="001C462D"/>
    <w:pPr>
      <w:tabs>
        <w:tab w:val="center" w:pos="4153"/>
        <w:tab w:val="right" w:pos="8306"/>
      </w:tabs>
    </w:pPr>
  </w:style>
  <w:style w:type="character" w:customStyle="1" w:styleId="FooterChar">
    <w:name w:val="Footer Char"/>
    <w:basedOn w:val="DefaultParagraphFont"/>
    <w:link w:val="Footer"/>
    <w:rsid w:val="001C462D"/>
    <w:rPr>
      <w:rFonts w:ascii="Times New Roman" w:eastAsia="Times New Roman" w:hAnsi="Times New Roman" w:cs="Times New Roman"/>
      <w:sz w:val="24"/>
      <w:szCs w:val="24"/>
    </w:rPr>
  </w:style>
  <w:style w:type="character" w:styleId="PageNumber">
    <w:name w:val="page number"/>
    <w:basedOn w:val="DefaultParagraphFont"/>
    <w:rsid w:val="001C462D"/>
  </w:style>
  <w:style w:type="character" w:styleId="Hyperlink">
    <w:name w:val="Hyperlink"/>
    <w:uiPriority w:val="99"/>
    <w:rsid w:val="001C462D"/>
    <w:rPr>
      <w:color w:val="0000FF"/>
      <w:u w:val="single"/>
    </w:rPr>
  </w:style>
  <w:style w:type="table" w:styleId="TableGrid">
    <w:name w:val="Table Grid"/>
    <w:basedOn w:val="TableNormal"/>
    <w:uiPriority w:val="39"/>
    <w:rsid w:val="001C46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C462D"/>
    <w:rPr>
      <w:b/>
      <w:bCs/>
    </w:rPr>
  </w:style>
  <w:style w:type="paragraph" w:styleId="Header">
    <w:name w:val="header"/>
    <w:basedOn w:val="Normal"/>
    <w:link w:val="HeaderChar"/>
    <w:rsid w:val="001C462D"/>
    <w:pPr>
      <w:tabs>
        <w:tab w:val="center" w:pos="4153"/>
        <w:tab w:val="right" w:pos="8306"/>
      </w:tabs>
    </w:pPr>
  </w:style>
  <w:style w:type="character" w:customStyle="1" w:styleId="HeaderChar">
    <w:name w:val="Header Char"/>
    <w:basedOn w:val="DefaultParagraphFont"/>
    <w:link w:val="Header"/>
    <w:rsid w:val="001C462D"/>
    <w:rPr>
      <w:rFonts w:ascii="Times New Roman" w:eastAsia="Times New Roman" w:hAnsi="Times New Roman" w:cs="Times New Roman"/>
      <w:sz w:val="24"/>
      <w:szCs w:val="24"/>
    </w:rPr>
  </w:style>
  <w:style w:type="paragraph" w:customStyle="1" w:styleId="Normal1">
    <w:name w:val="Normal1"/>
    <w:basedOn w:val="Normal"/>
    <w:rsid w:val="001C462D"/>
    <w:pPr>
      <w:spacing w:before="100" w:beforeAutospacing="1" w:after="100" w:afterAutospacing="1"/>
    </w:pPr>
    <w:rPr>
      <w:lang w:eastAsia="en-GB"/>
    </w:rPr>
  </w:style>
  <w:style w:type="character" w:customStyle="1" w:styleId="normalchar">
    <w:name w:val="normal__char"/>
    <w:basedOn w:val="DefaultParagraphFont"/>
    <w:rsid w:val="001C462D"/>
  </w:style>
  <w:style w:type="paragraph" w:styleId="ListParagraph">
    <w:name w:val="List Paragraph"/>
    <w:basedOn w:val="Normal"/>
    <w:uiPriority w:val="34"/>
    <w:qFormat/>
    <w:rsid w:val="001C462D"/>
    <w:pPr>
      <w:ind w:left="720"/>
      <w:contextualSpacing/>
    </w:pPr>
  </w:style>
  <w:style w:type="character" w:styleId="FollowedHyperlink">
    <w:name w:val="FollowedHyperlink"/>
    <w:basedOn w:val="DefaultParagraphFont"/>
    <w:uiPriority w:val="99"/>
    <w:semiHidden/>
    <w:unhideWhenUsed/>
    <w:rsid w:val="008D4592"/>
    <w:rPr>
      <w:color w:val="954F72" w:themeColor="followedHyperlink"/>
      <w:u w:val="single"/>
    </w:rPr>
  </w:style>
  <w:style w:type="character" w:styleId="CommentReference">
    <w:name w:val="annotation reference"/>
    <w:basedOn w:val="DefaultParagraphFont"/>
    <w:uiPriority w:val="99"/>
    <w:semiHidden/>
    <w:unhideWhenUsed/>
    <w:rsid w:val="00873501"/>
    <w:rPr>
      <w:sz w:val="16"/>
      <w:szCs w:val="16"/>
    </w:rPr>
  </w:style>
  <w:style w:type="paragraph" w:styleId="CommentText">
    <w:name w:val="annotation text"/>
    <w:basedOn w:val="Normal"/>
    <w:link w:val="CommentTextChar"/>
    <w:uiPriority w:val="99"/>
    <w:semiHidden/>
    <w:unhideWhenUsed/>
    <w:rsid w:val="00873501"/>
    <w:rPr>
      <w:sz w:val="20"/>
      <w:szCs w:val="20"/>
    </w:rPr>
  </w:style>
  <w:style w:type="character" w:customStyle="1" w:styleId="CommentTextChar">
    <w:name w:val="Comment Text Char"/>
    <w:basedOn w:val="DefaultParagraphFont"/>
    <w:link w:val="CommentText"/>
    <w:uiPriority w:val="99"/>
    <w:semiHidden/>
    <w:rsid w:val="008735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501"/>
    <w:rPr>
      <w:b/>
      <w:bCs/>
    </w:rPr>
  </w:style>
  <w:style w:type="character" w:customStyle="1" w:styleId="CommentSubjectChar">
    <w:name w:val="Comment Subject Char"/>
    <w:basedOn w:val="CommentTextChar"/>
    <w:link w:val="CommentSubject"/>
    <w:uiPriority w:val="99"/>
    <w:semiHidden/>
    <w:rsid w:val="008735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0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73385"/>
    <w:rPr>
      <w:color w:val="605E5C"/>
      <w:shd w:val="clear" w:color="auto" w:fill="E1DFDD"/>
    </w:rPr>
  </w:style>
  <w:style w:type="character" w:customStyle="1" w:styleId="ui-provider">
    <w:name w:val="ui-provider"/>
    <w:basedOn w:val="DefaultParagraphFont"/>
    <w:rsid w:val="0057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5502">
      <w:bodyDiv w:val="1"/>
      <w:marLeft w:val="0"/>
      <w:marRight w:val="0"/>
      <w:marTop w:val="0"/>
      <w:marBottom w:val="0"/>
      <w:divBdr>
        <w:top w:val="none" w:sz="0" w:space="0" w:color="auto"/>
        <w:left w:val="none" w:sz="0" w:space="0" w:color="auto"/>
        <w:bottom w:val="none" w:sz="0" w:space="0" w:color="auto"/>
        <w:right w:val="none" w:sz="0" w:space="0" w:color="auto"/>
      </w:divBdr>
    </w:div>
    <w:div w:id="7014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nhs.uk/" TargetMode="External"/><Relationship Id="rId18" Type="http://schemas.openxmlformats.org/officeDocument/2006/relationships/hyperlink" Target="mailto:%20PGMC.library@poole.nhs.uk" TargetMode="External"/><Relationship Id="rId26" Type="http://schemas.openxmlformats.org/officeDocument/2006/relationships/hyperlink" Target="mailto:" TargetMode="External"/><Relationship Id="rId39" Type="http://schemas.openxmlformats.org/officeDocument/2006/relationships/footer" Target="footer3.xml"/><Relationship Id="rId21" Type="http://schemas.openxmlformats.org/officeDocument/2006/relationships/hyperlink" Target="mailto:library.office@salisbury.nhs.uk" TargetMode="External"/><Relationship Id="rId34" Type="http://schemas.openxmlformats.org/officeDocument/2006/relationships/hyperlink" Target="mailto:martin.brown1@nhs.net"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psych.ac.uk/training/exams/preparing-for-exams" TargetMode="External"/><Relationship Id="rId29" Type="http://schemas.openxmlformats.org/officeDocument/2006/relationships/hyperlink" Target="mailto:library@io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yog.Dhakras@solent.nhs.uk" TargetMode="External"/><Relationship Id="rId24" Type="http://schemas.openxmlformats.org/officeDocument/2006/relationships/hyperlink" Target="http://www.rcpsych.ac.uk/traininpsychiatry/corespecialtytraining/curricula.aspx" TargetMode="External"/><Relationship Id="rId32" Type="http://schemas.openxmlformats.org/officeDocument/2006/relationships/hyperlink" Target="mailto:ian.roden@nhs.net" TargetMode="External"/><Relationship Id="rId37" Type="http://schemas.openxmlformats.org/officeDocument/2006/relationships/hyperlink" Target="mailto:Maja.Meerten@southernhealth.nhs.uk" TargetMode="External"/><Relationship Id="rId40" Type="http://schemas.openxmlformats.org/officeDocument/2006/relationships/footer" Target="footer4.xml"/><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psychiatry@wessex.hee.nhs.uk" TargetMode="External"/><Relationship Id="rId23" Type="http://schemas.openxmlformats.org/officeDocument/2006/relationships/hyperlink" Target="http://www.swims.nhs.uk/" TargetMode="External"/><Relationship Id="rId28" Type="http://schemas.openxmlformats.org/officeDocument/2006/relationships/hyperlink" Target="mailto:anthony.gahan@awp.nhs.uk" TargetMode="External"/><Relationship Id="rId36" Type="http://schemas.openxmlformats.org/officeDocument/2006/relationships/hyperlink" Target="mailto:richard.braithwaite@iow.nhs.uk" TargetMode="External"/><Relationship Id="rId10" Type="http://schemas.openxmlformats.org/officeDocument/2006/relationships/hyperlink" Target="mailto:Jasenka.Matekovic@southernhealth.nhs.uk" TargetMode="External"/><Relationship Id="rId19" Type="http://schemas.openxmlformats.org/officeDocument/2006/relationships/hyperlink" Target="http://www.rcpsych.ac.uk/traininpsychiatry/corespecialtytraining/curricula.aspx" TargetMode="External"/><Relationship Id="rId31" Type="http://schemas.openxmlformats.org/officeDocument/2006/relationships/hyperlink" Target="http://www.iow.nhs.uk/Working-With-Us/oliveira-library/oliveira-library.htm"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tefan.Gleeson@Southernhealth.nhs.uk" TargetMode="External"/><Relationship Id="rId22" Type="http://schemas.openxmlformats.org/officeDocument/2006/relationships/hyperlink" Target="http://www.evidence.nhs.uk/" TargetMode="External"/><Relationship Id="rId27" Type="http://schemas.openxmlformats.org/officeDocument/2006/relationships/hyperlink" Target="mailto:postgraduate.centre@southernhealth.nhs.uk" TargetMode="External"/><Relationship Id="rId30" Type="http://schemas.openxmlformats.org/officeDocument/2006/relationships/hyperlink" Target="mailto:Maria.lynch@iow.nhs.uk" TargetMode="External"/><Relationship Id="rId35" Type="http://schemas.openxmlformats.org/officeDocument/2006/relationships/hyperlink" Target="mailto:Jennifer.Mayes@solent.nhs.uk" TargetMode="External"/><Relationship Id="rId43" Type="http://schemas.openxmlformats.org/officeDocument/2006/relationships/customXml" Target="../customXml/item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JOTHI.NAIDOO@southernhealth.nhs.uk" TargetMode="External"/><Relationship Id="rId17" Type="http://schemas.openxmlformats.org/officeDocument/2006/relationships/hyperlink" Target="http://www.rcpsych.ac.uk/traininpsychiatry/corespecialtytraining/curricula.aspx" TargetMode="External"/><Relationship Id="rId25" Type="http://schemas.openxmlformats.org/officeDocument/2006/relationships/hyperlink" Target="http://www.hantshealthcarelibrary.nhs.uk/" TargetMode="External"/><Relationship Id="rId33" Type="http://schemas.openxmlformats.org/officeDocument/2006/relationships/hyperlink" Target="mailto:PREM.JEYAPAUL@nhs.net" TargetMode="External"/><Relationship Id="rId38" Type="http://schemas.openxmlformats.org/officeDocument/2006/relationships/hyperlink" Target="mailto:Katherine.Williams@southernhealth.nhs.uk" TargetMode="External"/><Relationship Id="rId20" Type="http://schemas.openxmlformats.org/officeDocument/2006/relationships/hyperlink" Target="mailto:Postgraduate.Centre@southernhealth.nhs.uk"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E2C962-71CC-4B6A-ACC9-59CE72AAF98B}"/>
</file>

<file path=customXml/itemProps2.xml><?xml version="1.0" encoding="utf-8"?>
<ds:datastoreItem xmlns:ds="http://schemas.openxmlformats.org/officeDocument/2006/customXml" ds:itemID="{9A2A2C65-13F6-464E-AC0A-3286718FC6C8}"/>
</file>

<file path=customXml/itemProps3.xml><?xml version="1.0" encoding="utf-8"?>
<ds:datastoreItem xmlns:ds="http://schemas.openxmlformats.org/officeDocument/2006/customXml" ds:itemID="{9529AD58-0CD6-4903-855B-C26C29172648}"/>
</file>

<file path=docProps/app.xml><?xml version="1.0" encoding="utf-8"?>
<Properties xmlns="http://schemas.openxmlformats.org/officeDocument/2006/extended-properties" xmlns:vt="http://schemas.openxmlformats.org/officeDocument/2006/docPropsVTypes">
  <Template>Normal</Template>
  <TotalTime>8</TotalTime>
  <Pages>14</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dc:creator>
  <cp:keywords/>
  <dc:description/>
  <cp:lastModifiedBy>Angela Blyth</cp:lastModifiedBy>
  <cp:revision>4</cp:revision>
  <cp:lastPrinted>2021-09-02T13:03:00Z</cp:lastPrinted>
  <dcterms:created xsi:type="dcterms:W3CDTF">2021-09-02T12:46:00Z</dcterms:created>
  <dcterms:modified xsi:type="dcterms:W3CDTF">2023-06-29T13:20:00Z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ies>
</file>